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物业服务费用收支情况公示模板（酬金制）</w:t>
      </w:r>
    </w:p>
    <w:p>
      <w:pPr>
        <w:pStyle w:val="8"/>
        <w:jc w:val="righ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单位：</w:t>
      </w:r>
    </w:p>
    <w:tbl>
      <w:tblPr>
        <w:tblStyle w:val="4"/>
        <w:tblW w:w="10843" w:type="dxa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728"/>
        <w:gridCol w:w="1533"/>
        <w:gridCol w:w="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43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物业服务费用收支公示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本年发生金额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（一）物业服务费收入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1.本年度物业费收入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2.历史欠物业费收入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（二）物业服务费支出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1.管理服务人员的工资、社会保险和按规定提取的福利费等；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2.物业共用部位、共用设施设备的日常运行、维护费用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3.物业服务区域清洁卫生费用；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4.物业服务区域绿化养护费用；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5.物业服务区域秩序维护费用；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6.办公费；（1）节日装饰的费用。（2）行政办公支出，包括文具、办公用品等杂项以及公共关系费用；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7.固定资产折旧；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8.物业共用部位、共用设施设备及公众责任保险费用；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9.经业主同意的其它费用；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10.法定税费以及合理利润。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三、本年末收支余额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  <w:sectPr>
          <w:pgSz w:w="11906" w:h="16838"/>
          <w:pgMar w:top="567" w:right="1134" w:bottom="1134" w:left="1418" w:header="1418" w:footer="1134" w:gutter="0"/>
          <w:cols w:space="720" w:num="1"/>
          <w:formProt w:val="0"/>
          <w:docGrid w:type="lines" w:linePitch="312" w:charSpace="0"/>
        </w:sectPr>
      </w:pPr>
    </w:p>
    <w:p>
      <w:pPr>
        <w:pStyle w:val="8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 xml:space="preserve"> 物业服务费用收支情况公示模板（包干制）</w:t>
      </w:r>
    </w:p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一、物业服务费收取情况</w:t>
      </w:r>
    </w:p>
    <w:tbl>
      <w:tblPr>
        <w:tblStyle w:val="3"/>
        <w:tblW w:w="9409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895"/>
        <w:gridCol w:w="945"/>
        <w:gridCol w:w="1732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895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数量</w:t>
            </w:r>
            <w:r>
              <w:rPr>
                <w:rFonts w:hint="eastAsia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（㎡）</w:t>
            </w:r>
          </w:p>
        </w:tc>
        <w:tc>
          <w:tcPr>
            <w:tcW w:w="945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1732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应收金额小计（元）</w:t>
            </w:r>
          </w:p>
        </w:tc>
        <w:tc>
          <w:tcPr>
            <w:tcW w:w="1587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实收金额小计（元）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多层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高层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73000</w:t>
            </w:r>
          </w:p>
        </w:tc>
        <w:tc>
          <w:tcPr>
            <w:tcW w:w="945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800/户/年</w:t>
            </w: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别墅物业服务费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非住宅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地下泊车服务费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地上泊车服务费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二、物业服务费支出情况</w:t>
      </w:r>
    </w:p>
    <w:tbl>
      <w:tblPr>
        <w:tblStyle w:val="3"/>
        <w:tblW w:w="9426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1840"/>
        <w:gridCol w:w="1732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金额（元）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管理服务人员的工资、社会保险和福利费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146400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物业管理区域清洁卫生费用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1175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物业管理区域秩序维护费用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5121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办公费用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2320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物业服务企业固定资产折旧费用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3371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法定税费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4760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物业共用部位、共用设施设备的日常运行、维护费用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151990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物业管理区域绿化养护费用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0</w:t>
            </w:r>
            <w:bookmarkStart w:id="0" w:name="_GoBack"/>
            <w:bookmarkEnd w:id="0"/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物业共用部位、共用设施设备及公众责任保险费用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管理费分摊（企业用于协调运作各管理项目的团队的费用）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经业主同意的其它费用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物业服务企业的合理利润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1061720" cy="228600"/>
                      <wp:effectExtent l="1270" t="4445" r="3810" b="14605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720" cy="228600"/>
                                <a:chOff x="5" y="5"/>
                                <a:chExt cx="1672" cy="360"/>
                              </a:xfrm>
                            </wpg:grpSpPr>
                            <wps:wsp>
                              <wps:cNvPr id="41" name="直接连接符 41"/>
                              <wps:cNvCnPr/>
                              <wps:spPr>
                                <a:xfrm>
                                  <a:off x="5" y="5"/>
                                  <a:ext cx="1672" cy="36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8pt;width:83.6pt;" coordorigin="5,5" coordsize="1672,360" o:gfxdata="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9&#10;yUQs1QAAAAQBAAAPAAAAAAAAAAEAIAAAACIAAABkcnMvZG93bnJldi54bWxQSwECFAAUAAAACACH&#10;TuJAPvL6q2ACAAAQBQAADgAAAAAAAAABACAAAAAkAQAAZHJzL2Uyb0RvYy54bWxQSwUGAAAAAAYA&#10;BgBZAQAA9gUAAAAA&#10;">
                      <o:lock v:ext="edit" aspectratio="f"/>
                      <v:line id="_x0000_s1026" o:spid="_x0000_s1026" o:spt="20" style="position:absolute;left:5;top:5;height:360;width:1672;" filled="f" stroked="t" coordsize="21600,21600" o:gfxdata="UEsDBAoAAAAAAIdO4kAAAAAAAAAAAAAAAAAEAAAAZHJzL1BLAwQUAAAACACHTuJAlGTNFboAAADb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M0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936625" cy="268605"/>
                      <wp:effectExtent l="1270" t="4445" r="14605" b="12700"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778" cy="268385"/>
                                <a:chOff x="5" y="5"/>
                                <a:chExt cx="1425" cy="369"/>
                              </a:xfrm>
                            </wpg:grpSpPr>
                            <wps:wsp>
                              <wps:cNvPr id="43" name="直接连接符 43"/>
                              <wps:cNvCnPr/>
                              <wps:spPr>
                                <a:xfrm>
                                  <a:off x="5" y="5"/>
                                  <a:ext cx="1425" cy="369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15pt;width:73.75pt;" coordorigin="5,5" coordsize="1425,369" o:gfxdata="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b1sK8&#10;1QAAAAQBAAAPAAAAAAAAAAEAIAAAACIAAABkcnMvZG93bnJldi54bWxQSwECFAAUAAAACACHTuJA&#10;CYJrfV0CAAANBQAADgAAAAAAAAABACAAAAAkAQAAZHJzL2Uyb0RvYy54bWxQSwUGAAAAAAYABgBZ&#10;AQAA8wUAAAAA&#10;">
                      <o:lock v:ext="edit" aspectratio="f"/>
                      <v:line id="_x0000_s1026" o:spid="_x0000_s1026" o:spt="20" style="position:absolute;left:5;top:5;height:369;width:1425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kwYTI2NzhiMTczNWY4OGQ2Nzk3YzVhOGE4ZTcifQ=="/>
  </w:docVars>
  <w:rsids>
    <w:rsidRoot w:val="7B922D81"/>
    <w:rsid w:val="01E03734"/>
    <w:rsid w:val="02362E1A"/>
    <w:rsid w:val="0BBF7203"/>
    <w:rsid w:val="0C500A1D"/>
    <w:rsid w:val="10580063"/>
    <w:rsid w:val="14D273E1"/>
    <w:rsid w:val="17D849BD"/>
    <w:rsid w:val="1ADE6828"/>
    <w:rsid w:val="1DCB1AF9"/>
    <w:rsid w:val="25B81BCA"/>
    <w:rsid w:val="2CF23354"/>
    <w:rsid w:val="3DD822A8"/>
    <w:rsid w:val="42D065CA"/>
    <w:rsid w:val="48CA11A0"/>
    <w:rsid w:val="4A7B3214"/>
    <w:rsid w:val="4BFF0AFA"/>
    <w:rsid w:val="4D684828"/>
    <w:rsid w:val="4F252556"/>
    <w:rsid w:val="56F96E2C"/>
    <w:rsid w:val="59F837B7"/>
    <w:rsid w:val="5B46735F"/>
    <w:rsid w:val="5D7E5A65"/>
    <w:rsid w:val="61673576"/>
    <w:rsid w:val="662C243B"/>
    <w:rsid w:val="6A7F16D6"/>
    <w:rsid w:val="6C216828"/>
    <w:rsid w:val="6DC04264"/>
    <w:rsid w:val="7B922D81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autoRedefine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autoRedefine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5140;&#38451;&#26234;&#24935;&#29289;&#19994;\&#36153;&#29992;&#25910;&#25903;&#24773;&#20917;&#20844;&#31034;&#65288;&#36130;&#26234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费用收支情况公示（财智）.docx</Template>
  <Pages>2</Pages>
  <Words>647</Words>
  <Characters>703</Characters>
  <Lines>0</Lines>
  <Paragraphs>0</Paragraphs>
  <TotalTime>22</TotalTime>
  <ScaleCrop>false</ScaleCrop>
  <LinksUpToDate>false</LinksUpToDate>
  <CharactersWithSpaces>704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2024-01-04T01:57:00Z</dcterms:created>
  <dc:creator>Administrator</dc:creator>
  <cp:lastModifiedBy>Administrator</cp:lastModifiedBy>
  <dcterms:modified xsi:type="dcterms:W3CDTF">2024-01-04T02:27:38Z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4A100006B5FD440AAD6C3C5E9F8E69A7_11</vt:lpwstr>
  </property>
</Properties>
</file>