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Bdr>
          <w:bottom w:val="none" w:color="auto" w:sz="0" w:space="0"/>
        </w:pBdr>
        <w:jc w:val="center"/>
        <w:rPr>
          <w:rFonts w:hint="eastAsia"/>
          <w:b/>
          <w:bCs/>
          <w:sz w:val="44"/>
          <w:szCs w:val="44"/>
          <w:lang w:eastAsia="zh-CN"/>
        </w:rPr>
      </w:pPr>
    </w:p>
    <w:p>
      <w:pPr>
        <w:ind w:left="1436" w:leftChars="684" w:firstLine="0" w:firstLineChars="0"/>
        <w:jc w:val="both"/>
        <w:rPr>
          <w:rFonts w:hint="eastAsia" w:ascii="黑体" w:eastAsia="黑体"/>
          <w:b/>
          <w:sz w:val="72"/>
          <w:szCs w:val="72"/>
          <w:lang w:val="en-US" w:eastAsia="zh-CN"/>
        </w:rPr>
      </w:pPr>
      <w:r>
        <w:rPr>
          <w:rFonts w:hint="eastAsia" w:ascii="黑体" w:eastAsia="黑体"/>
          <w:b/>
          <w:sz w:val="72"/>
          <w:szCs w:val="72"/>
        </w:rPr>
        <w:t xml:space="preserve">  </w:t>
      </w:r>
      <w:r>
        <w:rPr>
          <w:rFonts w:hint="eastAsia" w:ascii="黑体" w:eastAsia="黑体"/>
          <w:b/>
          <w:sz w:val="72"/>
          <w:szCs w:val="72"/>
          <w:lang w:val="en-US" w:eastAsia="zh-CN"/>
        </w:rPr>
        <w:t>国</w:t>
      </w:r>
      <w:r>
        <w:rPr>
          <w:rFonts w:hint="eastAsia" w:ascii="黑体" w:eastAsia="黑体"/>
          <w:b/>
          <w:sz w:val="72"/>
          <w:szCs w:val="72"/>
        </w:rPr>
        <w:t>投·</w:t>
      </w:r>
      <w:r>
        <w:rPr>
          <w:rFonts w:hint="eastAsia" w:ascii="黑体" w:eastAsia="黑体"/>
          <w:b/>
          <w:sz w:val="72"/>
          <w:szCs w:val="72"/>
          <w:lang w:val="en-US" w:eastAsia="zh-CN"/>
        </w:rPr>
        <w:t xml:space="preserve">襄阳院子  </w:t>
      </w:r>
    </w:p>
    <w:p>
      <w:pPr>
        <w:ind w:firstLine="723" w:firstLineChars="100"/>
        <w:jc w:val="both"/>
        <w:rPr>
          <w:rFonts w:hint="eastAsia" w:ascii="黑体" w:hAnsi="Times New Roman" w:eastAsia="黑体" w:cs="Times New Roman"/>
          <w:b/>
          <w:kern w:val="2"/>
          <w:sz w:val="72"/>
          <w:szCs w:val="72"/>
          <w:lang w:val="en-US" w:eastAsia="zh-CN" w:bidi="ar-SA"/>
        </w:rPr>
      </w:pPr>
      <w:r>
        <w:rPr>
          <w:rFonts w:hint="eastAsia" w:ascii="黑体" w:hAnsi="Times New Roman" w:eastAsia="黑体" w:cs="Times New Roman"/>
          <w:b/>
          <w:kern w:val="2"/>
          <w:sz w:val="72"/>
          <w:szCs w:val="72"/>
          <w:lang w:val="en-US" w:eastAsia="zh-CN" w:bidi="ar-SA"/>
        </w:rPr>
        <w:t>房屋装饰装修管理服务协议</w:t>
      </w:r>
    </w:p>
    <w:p>
      <w:pPr>
        <w:adjustRightInd w:val="0"/>
        <w:spacing w:line="360" w:lineRule="auto"/>
        <w:jc w:val="left"/>
        <w:rPr>
          <w:rFonts w:hint="eastAsia" w:ascii="黑体" w:hAnsi="Times New Roman" w:eastAsia="黑体" w:cs="Times New Roman"/>
          <w:b/>
          <w:kern w:val="2"/>
          <w:sz w:val="72"/>
          <w:szCs w:val="72"/>
          <w:lang w:val="en-GB" w:eastAsia="zh-CN" w:bidi="ar-SA"/>
        </w:rPr>
      </w:pPr>
    </w:p>
    <w:p>
      <w:pPr>
        <w:adjustRightInd w:val="0"/>
        <w:jc w:val="center"/>
        <w:rPr>
          <w:rFonts w:hint="eastAsia" w:ascii="楷体_GB2312" w:hAnsi="华文中宋" w:eastAsia="楷体_GB2312"/>
          <w:b/>
          <w:sz w:val="72"/>
          <w:szCs w:val="72"/>
          <w:lang w:val="en-GB"/>
        </w:rPr>
      </w:pPr>
    </w:p>
    <w:p>
      <w:pPr>
        <w:rPr>
          <w:rFonts w:hint="eastAsia"/>
        </w:rPr>
      </w:pPr>
    </w:p>
    <w:p/>
    <w:p/>
    <w:p/>
    <w:p/>
    <w:p/>
    <w:p>
      <w:pPr>
        <w:rPr>
          <w:rFonts w:hint="eastAsia"/>
        </w:rPr>
      </w:pPr>
    </w:p>
    <w:p>
      <w:pPr>
        <w:rPr>
          <w:rFonts w:hint="eastAsia"/>
        </w:rPr>
      </w:pPr>
    </w:p>
    <w:p>
      <w:pPr>
        <w:adjustRightInd w:val="0"/>
        <w:spacing w:line="360" w:lineRule="auto"/>
        <w:ind w:firstLine="1807" w:firstLineChars="500"/>
        <w:rPr>
          <w:rFonts w:hint="eastAsia" w:ascii="宋体" w:hAnsi="宋体"/>
          <w:b/>
          <w:bCs/>
          <w:sz w:val="36"/>
          <w:szCs w:val="36"/>
          <w:lang w:val="en-GB"/>
        </w:rPr>
      </w:pPr>
      <w:r>
        <w:rPr>
          <w:rFonts w:hint="eastAsia" w:ascii="宋体" w:hAnsi="宋体"/>
          <w:b/>
          <w:bCs/>
          <w:sz w:val="36"/>
          <w:szCs w:val="36"/>
          <w:lang w:val="en-GB"/>
        </w:rPr>
        <w:t>开发建设单位：湖北襄投置业有限公司</w:t>
      </w:r>
    </w:p>
    <w:p>
      <w:pPr>
        <w:rPr>
          <w:rFonts w:hint="eastAsia"/>
          <w:sz w:val="36"/>
          <w:szCs w:val="36"/>
        </w:rPr>
        <w:sectPr>
          <w:headerReference r:id="rId5" w:type="first"/>
          <w:headerReference r:id="rId3" w:type="default"/>
          <w:footerReference r:id="rId6" w:type="default"/>
          <w:headerReference r:id="rId4" w:type="even"/>
          <w:footerReference r:id="rId7" w:type="even"/>
          <w:pgSz w:w="11907" w:h="16443"/>
          <w:pgMar w:top="1247" w:right="1247" w:bottom="1247" w:left="1247" w:header="794" w:footer="794" w:gutter="0"/>
          <w:pgNumType w:start="0"/>
          <w:cols w:space="720" w:num="1"/>
          <w:titlePg/>
          <w:docGrid w:linePitch="312" w:charSpace="0"/>
        </w:sectPr>
      </w:pPr>
      <w:r>
        <w:rPr>
          <w:rFonts w:hint="eastAsia" w:ascii="宋体" w:hAnsi="宋体"/>
          <w:b/>
          <w:bCs/>
          <w:sz w:val="36"/>
          <w:szCs w:val="36"/>
        </w:rPr>
        <w:t xml:space="preserve">        </w:t>
      </w:r>
      <w:r>
        <w:rPr>
          <w:rFonts w:hint="eastAsia" w:ascii="宋体" w:hAnsi="宋体"/>
          <w:b/>
          <w:bCs/>
          <w:sz w:val="36"/>
          <w:szCs w:val="36"/>
          <w:lang w:val="en-GB"/>
        </w:rPr>
        <w:t>物业服务单位：湖北襄投物业管理有限公司</w:t>
      </w:r>
    </w:p>
    <w:p>
      <w:pPr>
        <w:pStyle w:val="3"/>
        <w:pBdr>
          <w:bottom w:val="none" w:color="auto" w:sz="0" w:space="0"/>
        </w:pBdr>
        <w:jc w:val="center"/>
        <w:rPr>
          <w:rFonts w:hint="eastAsia"/>
          <w:b/>
          <w:bCs/>
          <w:sz w:val="44"/>
          <w:szCs w:val="44"/>
          <w:lang w:eastAsia="zh-CN"/>
        </w:rPr>
      </w:pPr>
    </w:p>
    <w:p>
      <w:pPr>
        <w:pStyle w:val="3"/>
        <w:pBdr>
          <w:bottom w:val="none" w:color="auto" w:sz="0" w:space="0"/>
        </w:pBdr>
        <w:ind w:firstLine="1325" w:firstLineChars="300"/>
        <w:jc w:val="both"/>
        <w:rPr>
          <w:rFonts w:hint="eastAsia"/>
          <w:b/>
          <w:bCs/>
          <w:sz w:val="44"/>
          <w:szCs w:val="44"/>
          <w:lang w:eastAsia="zh-CN"/>
        </w:rPr>
      </w:pPr>
      <w:r>
        <w:rPr>
          <w:rFonts w:hint="eastAsia"/>
          <w:b/>
          <w:bCs/>
          <w:sz w:val="44"/>
          <w:szCs w:val="44"/>
          <w:lang w:eastAsia="zh-CN"/>
        </w:rPr>
        <w:t>房屋装饰装修管理服务协议</w:t>
      </w:r>
    </w:p>
    <w:p>
      <w:pPr>
        <w:spacing w:line="400" w:lineRule="exact"/>
        <w:rPr>
          <w:rFonts w:ascii="宋体" w:hAnsi="宋体"/>
          <w:color w:val="000000"/>
          <w:sz w:val="24"/>
          <w:szCs w:val="24"/>
        </w:rPr>
      </w:pPr>
    </w:p>
    <w:p>
      <w:pPr>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甲方： </w:t>
      </w:r>
      <w:r>
        <w:rPr>
          <w:rFonts w:hint="eastAsia" w:ascii="宋体" w:hAnsi="宋体"/>
          <w:color w:val="000000"/>
          <w:sz w:val="24"/>
          <w:szCs w:val="24"/>
          <w:u w:val="single"/>
        </w:rPr>
        <w:t xml:space="preserve">     湖北</w:t>
      </w:r>
      <w:r>
        <w:rPr>
          <w:rFonts w:hint="eastAsia" w:ascii="宋体" w:hAnsi="宋体"/>
          <w:color w:val="000000"/>
          <w:sz w:val="24"/>
          <w:szCs w:val="24"/>
          <w:u w:val="single"/>
          <w:lang w:eastAsia="zh-CN"/>
        </w:rPr>
        <w:t>襄投物业管理有限</w:t>
      </w:r>
      <w:r>
        <w:rPr>
          <w:rFonts w:hint="eastAsia" w:ascii="宋体" w:hAnsi="宋体"/>
          <w:color w:val="000000"/>
          <w:sz w:val="24"/>
          <w:szCs w:val="24"/>
          <w:u w:val="single"/>
        </w:rPr>
        <w:t xml:space="preserve">公司             </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p>
    <w:p>
      <w:pPr>
        <w:spacing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 xml:space="preserve">地址： </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襄阳市</w:t>
      </w:r>
      <w:r>
        <w:rPr>
          <w:rFonts w:hint="eastAsia" w:ascii="宋体" w:hAnsi="宋体"/>
          <w:color w:val="000000"/>
          <w:sz w:val="24"/>
          <w:szCs w:val="24"/>
          <w:u w:val="single"/>
          <w:lang w:eastAsia="zh-CN"/>
        </w:rPr>
        <w:t>襄城区胜利街</w:t>
      </w:r>
      <w:r>
        <w:rPr>
          <w:rFonts w:hint="eastAsia" w:ascii="宋体" w:hAnsi="宋体"/>
          <w:color w:val="000000"/>
          <w:sz w:val="24"/>
          <w:szCs w:val="24"/>
          <w:u w:val="single"/>
          <w:lang w:val="en-US" w:eastAsia="zh-CN"/>
        </w:rPr>
        <w:t>176号</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p>
    <w:p>
      <w:pPr>
        <w:spacing w:line="360" w:lineRule="auto"/>
        <w:ind w:firstLine="480" w:firstLineChars="200"/>
        <w:rPr>
          <w:rFonts w:hint="eastAsia" w:ascii="宋体" w:hAnsi="宋体" w:eastAsia="宋体"/>
          <w:color w:val="000000"/>
          <w:sz w:val="24"/>
          <w:szCs w:val="24"/>
          <w:lang w:val="en-US" w:eastAsia="zh-CN"/>
        </w:rPr>
      </w:pPr>
      <w:r>
        <w:rPr>
          <w:rFonts w:hint="eastAsia" w:ascii="宋体" w:hAnsi="宋体"/>
          <w:color w:val="000000"/>
          <w:sz w:val="24"/>
          <w:szCs w:val="24"/>
        </w:rPr>
        <w:t>联系电话：</w:t>
      </w:r>
      <w:r>
        <w:rPr>
          <w:rFonts w:hint="eastAsia" w:ascii="宋体" w:hAnsi="宋体"/>
          <w:color w:val="000000"/>
          <w:sz w:val="24"/>
          <w:szCs w:val="24"/>
          <w:u w:val="single"/>
        </w:rPr>
        <w:t xml:space="preserve">   0710-</w:t>
      </w:r>
      <w:r>
        <w:rPr>
          <w:rFonts w:hint="eastAsia" w:ascii="宋体" w:hAnsi="宋体"/>
          <w:color w:val="000000"/>
          <w:sz w:val="24"/>
          <w:szCs w:val="24"/>
          <w:u w:val="single"/>
          <w:lang w:val="en-US" w:eastAsia="zh-CN"/>
        </w:rPr>
        <w:t>3253337</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p>
    <w:p>
      <w:pPr>
        <w:spacing w:line="360" w:lineRule="auto"/>
        <w:rPr>
          <w:rFonts w:hint="eastAsia" w:ascii="宋体" w:hAnsi="宋体"/>
          <w:color w:val="000000"/>
          <w:sz w:val="24"/>
          <w:szCs w:val="24"/>
        </w:rPr>
      </w:pPr>
      <w:r>
        <w:rPr>
          <w:rFonts w:hint="eastAsia"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乙方：</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业主</w:t>
      </w:r>
      <w:r>
        <w:rPr>
          <w:rFonts w:hint="eastAsia" w:ascii="宋体" w:hAnsi="宋体"/>
          <w:color w:val="000000"/>
          <w:sz w:val="24"/>
          <w:szCs w:val="24"/>
          <w:u w:val="single"/>
        </w:rPr>
        <w:t>)</w:t>
      </w:r>
    </w:p>
    <w:p>
      <w:pPr>
        <w:spacing w:line="360" w:lineRule="auto"/>
        <w:rPr>
          <w:rFonts w:ascii="宋体" w:hAnsi="宋体"/>
          <w:color w:val="000000"/>
          <w:sz w:val="24"/>
          <w:szCs w:val="24"/>
        </w:rPr>
      </w:pPr>
      <w:r>
        <w:rPr>
          <w:rFonts w:hint="eastAsia" w:ascii="宋体" w:hAnsi="宋体"/>
          <w:color w:val="000000"/>
          <w:sz w:val="24"/>
          <w:szCs w:val="24"/>
        </w:rPr>
        <w:t xml:space="preserve">    房号：</w:t>
      </w:r>
      <w:r>
        <w:rPr>
          <w:rFonts w:hint="eastAsia" w:ascii="宋体" w:hAnsi="宋体"/>
          <w:color w:val="000000"/>
          <w:sz w:val="24"/>
          <w:szCs w:val="24"/>
          <w:u w:val="single"/>
        </w:rPr>
        <w:t xml:space="preserve">                                                </w:t>
      </w:r>
    </w:p>
    <w:p>
      <w:pPr>
        <w:spacing w:line="360" w:lineRule="auto"/>
        <w:ind w:firstLine="465"/>
        <w:rPr>
          <w:rFonts w:hint="eastAsia" w:ascii="宋体" w:hAnsi="宋体"/>
          <w:color w:val="000000"/>
          <w:sz w:val="24"/>
          <w:szCs w:val="24"/>
          <w:u w:val="single"/>
        </w:rPr>
      </w:pPr>
      <w:r>
        <w:rPr>
          <w:rFonts w:hint="eastAsia" w:ascii="宋体" w:hAnsi="宋体"/>
          <w:color w:val="000000"/>
          <w:sz w:val="24"/>
          <w:szCs w:val="24"/>
        </w:rPr>
        <w:t>联系电话：</w:t>
      </w:r>
      <w:r>
        <w:rPr>
          <w:rFonts w:hint="eastAsia" w:ascii="宋体" w:hAnsi="宋体"/>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 xml:space="preserve">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sz w:val="24"/>
        </w:rPr>
      </w:pPr>
      <w:r>
        <w:rPr>
          <w:rFonts w:hint="eastAsia" w:ascii="宋体" w:hAnsi="宋体"/>
          <w:color w:val="000000"/>
          <w:sz w:val="24"/>
          <w:szCs w:val="24"/>
        </w:rPr>
        <w:t>为加强物业装饰装修的管理，保障</w:t>
      </w:r>
      <w:r>
        <w:rPr>
          <w:rFonts w:hint="eastAsia" w:ascii="宋体" w:hAnsi="宋体" w:cs="宋体"/>
          <w:color w:val="000000"/>
          <w:sz w:val="24"/>
          <w:szCs w:val="24"/>
        </w:rPr>
        <w:t>物业</w:t>
      </w:r>
      <w:r>
        <w:rPr>
          <w:rFonts w:hint="eastAsia" w:ascii="宋体" w:hAnsi="宋体"/>
          <w:color w:val="000000"/>
          <w:sz w:val="24"/>
          <w:szCs w:val="24"/>
        </w:rPr>
        <w:t>使用安全，维护</w:t>
      </w:r>
      <w:r>
        <w:rPr>
          <w:rFonts w:hint="eastAsia" w:ascii="宋体" w:hAnsi="宋体"/>
          <w:color w:val="000000"/>
          <w:sz w:val="24"/>
          <w:szCs w:val="24"/>
          <w:lang w:eastAsia="zh-CN"/>
        </w:rPr>
        <w:t>业主</w:t>
      </w:r>
      <w:r>
        <w:rPr>
          <w:rFonts w:hint="eastAsia" w:ascii="宋体" w:hAnsi="宋体"/>
          <w:color w:val="000000"/>
          <w:sz w:val="24"/>
          <w:szCs w:val="24"/>
        </w:rPr>
        <w:t>和物业使用人的合法权益，根据《中华人民共和国物权法》、《中华人民共和国城乡规划法》、《物业管理条例》、《住宅室内装饰装修管理办法》等相关法规规定，甲、乙</w:t>
      </w:r>
      <w:r>
        <w:rPr>
          <w:rFonts w:hint="eastAsia" w:ascii="宋体" w:hAnsi="宋体"/>
          <w:color w:val="000000"/>
          <w:sz w:val="24"/>
          <w:szCs w:val="24"/>
          <w:lang w:val="en-US" w:eastAsia="zh-CN"/>
        </w:rPr>
        <w:t>双</w:t>
      </w:r>
      <w:r>
        <w:rPr>
          <w:rFonts w:hint="eastAsia" w:ascii="宋体" w:hAnsi="宋体"/>
          <w:color w:val="000000"/>
          <w:sz w:val="24"/>
          <w:szCs w:val="24"/>
        </w:rPr>
        <w:t>方在自愿、平等、协商一致的基础上，</w:t>
      </w:r>
      <w:r>
        <w:rPr>
          <w:rFonts w:hint="eastAsia"/>
          <w:sz w:val="24"/>
        </w:rPr>
        <w:t>特制定本协议书，以共同遵守。本协议书一</w:t>
      </w:r>
      <w:r>
        <w:rPr>
          <w:rFonts w:hint="eastAsia"/>
          <w:sz w:val="24"/>
          <w:lang w:val="en-US" w:eastAsia="zh-CN"/>
        </w:rPr>
        <w:t>式两</w:t>
      </w:r>
      <w:r>
        <w:rPr>
          <w:rFonts w:hint="eastAsia"/>
          <w:sz w:val="24"/>
        </w:rPr>
        <w:t>份，物业服务中心、装修单位</w:t>
      </w:r>
      <w:r>
        <w:rPr>
          <w:rFonts w:hint="eastAsia"/>
          <w:sz w:val="24"/>
          <w:lang w:val="en-US" w:eastAsia="zh-CN"/>
        </w:rPr>
        <w:t>业主</w:t>
      </w:r>
      <w:r>
        <w:rPr>
          <w:rFonts w:hint="eastAsia"/>
          <w:sz w:val="24"/>
        </w:rPr>
        <w:t>各执一份。</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b/>
          <w:sz w:val="24"/>
        </w:rPr>
      </w:pPr>
      <w:r>
        <w:rPr>
          <w:rFonts w:hint="eastAsia"/>
          <w:b/>
          <w:sz w:val="24"/>
        </w:rPr>
        <w:t>一、装饰装修工程的范围及内容</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eastAsia="宋体"/>
          <w:sz w:val="24"/>
          <w:lang w:eastAsia="zh-CN"/>
        </w:rPr>
      </w:pPr>
      <w:r>
        <w:rPr>
          <w:rFonts w:hint="eastAsia"/>
          <w:sz w:val="24"/>
        </w:rPr>
        <w:t>乙方对其所有的位于</w:t>
      </w:r>
      <w:r>
        <w:rPr>
          <w:rFonts w:hint="eastAsia"/>
          <w:sz w:val="24"/>
          <w:u w:val="single"/>
        </w:rPr>
        <w:t xml:space="preserve">                    </w:t>
      </w:r>
      <w:r>
        <w:rPr>
          <w:rFonts w:hint="eastAsia"/>
          <w:sz w:val="24"/>
        </w:rPr>
        <w:t>的房屋进行装饰装修，工程具体内</w:t>
      </w:r>
      <w:r>
        <w:rPr>
          <w:rFonts w:hint="eastAsia"/>
          <w:sz w:val="24"/>
          <w:highlight w:val="none"/>
        </w:rPr>
        <w:t>容（详见装饰装修备案表）</w:t>
      </w:r>
      <w:r>
        <w:rPr>
          <w:rFonts w:hint="eastAsia"/>
          <w:sz w:val="24"/>
          <w:highlight w:val="none"/>
          <w:lang w:eastAsia="zh-CN"/>
        </w:rPr>
        <w:t>。</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b/>
          <w:sz w:val="24"/>
        </w:rPr>
      </w:pPr>
      <w:r>
        <w:rPr>
          <w:rFonts w:hint="eastAsia"/>
          <w:b/>
          <w:sz w:val="24"/>
        </w:rPr>
        <w:t>二、装饰装修工程的施工期限及施工时间</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sz w:val="24"/>
        </w:rPr>
      </w:pPr>
      <w:r>
        <w:rPr>
          <w:rFonts w:hint="eastAsia"/>
          <w:sz w:val="24"/>
        </w:rPr>
        <w:t>本次装饰装修工程自</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年</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月</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日至</w:t>
      </w:r>
      <w:r>
        <w:rPr>
          <w:rFonts w:hint="eastAsia"/>
          <w:sz w:val="24"/>
          <w:u w:val="single"/>
        </w:rPr>
        <w:t xml:space="preserve">      </w:t>
      </w:r>
      <w:r>
        <w:rPr>
          <w:rFonts w:hint="eastAsia"/>
          <w:sz w:val="24"/>
        </w:rPr>
        <w:t>年</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月</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日止。</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b/>
          <w:sz w:val="24"/>
        </w:rPr>
      </w:pPr>
      <w:r>
        <w:rPr>
          <w:rFonts w:hint="eastAsia"/>
          <w:b/>
          <w:sz w:val="24"/>
        </w:rPr>
        <w:t>三、甲方权利及义务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甲方作为乙方所在物业管理区域的物业服务企业，根据相关法律法规的规定及《临时管理规约》约定，甲方有权就</w:t>
      </w:r>
      <w:r>
        <w:rPr>
          <w:rFonts w:hint="eastAsia" w:ascii="宋体" w:hAnsi="宋体" w:cs="宋体"/>
          <w:sz w:val="24"/>
          <w:lang w:eastAsia="zh-CN"/>
        </w:rPr>
        <w:t>业主</w:t>
      </w:r>
      <w:r>
        <w:rPr>
          <w:rFonts w:hint="eastAsia" w:ascii="宋体" w:hAnsi="宋体" w:eastAsia="宋体" w:cs="宋体"/>
          <w:sz w:val="24"/>
        </w:rPr>
        <w:t>进行建筑物装饰装修活动进行相应管理。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甲方告知乙方装饰装修中所禁止的行为及须注意事项，乙方应当遵守以上规定。同时，甲方有权在装饰装修现场进行巡查，就实际情况提出的合理建议，乙方应听取。</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如乙方在装饰装修过程中，出现本协议或《临时管理规约》中所约定的禁止行为和违规行为，甲方有权禁止施工人员、施工工具、装修材料、家具物品等进入物业管理区域，同时，甲方有权向相关行政主管部门报告违规行为或向人民法院提起诉讼。</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装修完毕，经乙方先行验收合格后，乙方应向甲方提出验收申请，如无违章装修行为的，甲方需在装修检查合格申请退还装修押金之日起</w:t>
      </w:r>
      <w:r>
        <w:rPr>
          <w:rFonts w:hint="eastAsia" w:ascii="宋体" w:hAnsi="宋体" w:eastAsia="宋体" w:cs="宋体"/>
          <w:sz w:val="24"/>
          <w:u w:val="single"/>
        </w:rPr>
        <w:t xml:space="preserve">  60个 </w:t>
      </w:r>
      <w:r>
        <w:rPr>
          <w:rFonts w:hint="eastAsia" w:ascii="宋体" w:hAnsi="宋体" w:eastAsia="宋体" w:cs="宋体"/>
          <w:sz w:val="24"/>
        </w:rPr>
        <w:t>工作日内退还装修保证金。</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对乙方施工中的消防安全负有监督的权利，在发现乙方施工有不安全的因素，有权责令乙方改正（包括但不限于责令停止侵害、恢复原状）直至停工，并进行保证金扣除处理，造成其他损失的，乙方还应承担由此产生的各项法律、经济赔偿责任。</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b/>
          <w:sz w:val="24"/>
        </w:rPr>
      </w:pPr>
      <w:r>
        <w:rPr>
          <w:rFonts w:hint="eastAsia"/>
          <w:b/>
          <w:sz w:val="24"/>
        </w:rPr>
        <w:t>四、乙方权利及义务</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乙方在进行装饰装修前应通知甲方，告知装饰装修时间、施工单位及人员、装修范围等必要信息</w:t>
      </w:r>
      <w:r>
        <w:rPr>
          <w:rFonts w:hint="eastAsia" w:ascii="宋体" w:hAnsi="宋体" w:eastAsia="宋体" w:cs="宋体"/>
          <w:sz w:val="24"/>
          <w:lang w:eastAsia="zh-CN"/>
        </w:rPr>
        <w:t>，</w:t>
      </w:r>
      <w:r>
        <w:rPr>
          <w:rFonts w:hint="eastAsia" w:ascii="宋体" w:hAnsi="宋体" w:eastAsia="宋体" w:cs="宋体"/>
          <w:sz w:val="24"/>
        </w:rPr>
        <w:t>同时应将相关证件及施工人员的身份证复印件交由甲方备案。</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装饰装修工程过程中，甲方工作人员对工程施工（包括但不限于噪音、垃圾处理、施工人员着装、施工时间等） 提出合理整改意见的，乙方应及时整改。</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乙方应严格遵守《（前期物业服务</w:t>
      </w:r>
      <w:r>
        <w:rPr>
          <w:rFonts w:hint="eastAsia" w:ascii="宋体" w:hAnsi="宋体" w:cs="宋体"/>
          <w:sz w:val="24"/>
          <w:lang w:val="en-US" w:eastAsia="zh-CN"/>
        </w:rPr>
        <w:t>协议</w:t>
      </w:r>
      <w:r>
        <w:rPr>
          <w:rFonts w:hint="eastAsia" w:ascii="宋体" w:hAnsi="宋体" w:eastAsia="宋体" w:cs="宋体"/>
          <w:sz w:val="24"/>
        </w:rPr>
        <w:t>》、《临时管理规约》及甲方所制定的规章制度的规定，维护小区良好环境及形象。</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乙方应根据装饰装修工程的实际情况合理安排施工时间、布置施工环境等，</w:t>
      </w:r>
      <w:r>
        <w:rPr>
          <w:rFonts w:hint="eastAsia" w:ascii="宋体" w:hAnsi="宋体" w:eastAsia="宋体" w:cs="宋体"/>
          <w:sz w:val="24"/>
          <w:lang w:eastAsia="zh-CN"/>
        </w:rPr>
        <w:t>同时</w:t>
      </w:r>
      <w:r>
        <w:rPr>
          <w:rFonts w:hint="eastAsia" w:ascii="宋体" w:hAnsi="宋体" w:eastAsia="宋体" w:cs="宋体"/>
          <w:sz w:val="24"/>
        </w:rPr>
        <w:t>按甲方规定规范施工人员着装、行为、言语等，施工人员遵守甲方出入制度</w:t>
      </w:r>
      <w:r>
        <w:rPr>
          <w:rFonts w:hint="eastAsia" w:ascii="宋体" w:hAnsi="宋体" w:eastAsia="宋体" w:cs="宋体"/>
          <w:sz w:val="24"/>
          <w:lang w:eastAsia="zh-CN"/>
        </w:rPr>
        <w:t>（如有），</w:t>
      </w:r>
      <w:r>
        <w:rPr>
          <w:rFonts w:hint="eastAsia" w:ascii="宋体" w:hAnsi="宋体" w:eastAsia="宋体" w:cs="宋体"/>
          <w:sz w:val="24"/>
        </w:rPr>
        <w:t>尽量避免因装饰装修工程而影响其他</w:t>
      </w:r>
      <w:r>
        <w:rPr>
          <w:rFonts w:hint="eastAsia" w:ascii="宋体" w:hAnsi="宋体" w:cs="宋体"/>
          <w:sz w:val="24"/>
          <w:lang w:eastAsia="zh-CN"/>
        </w:rPr>
        <w:t>业主</w:t>
      </w:r>
      <w:r>
        <w:rPr>
          <w:rFonts w:hint="eastAsia" w:ascii="宋体" w:hAnsi="宋体" w:eastAsia="宋体" w:cs="宋体"/>
          <w:sz w:val="24"/>
        </w:rPr>
        <w:t>正常生活。</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乙方应严格约束自身行为、言语、举止及装饰装修行为等，如在装饰装修过程中，因乙方行为致使</w:t>
      </w:r>
      <w:r>
        <w:rPr>
          <w:rFonts w:hint="eastAsia" w:ascii="宋体" w:hAnsi="宋体" w:cs="宋体"/>
          <w:sz w:val="24"/>
          <w:lang w:eastAsia="zh-CN"/>
        </w:rPr>
        <w:t>业主</w:t>
      </w:r>
      <w:r>
        <w:rPr>
          <w:rFonts w:hint="eastAsia" w:ascii="宋体" w:hAnsi="宋体" w:eastAsia="宋体" w:cs="宋体"/>
          <w:sz w:val="24"/>
        </w:rPr>
        <w:t>共有设施设备、第三人人身或财产损害的，乙方应承担相应法律责任。</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乙方负责装饰装修期间的消防安全责任，保证不发生火灾、火警事故。</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装修现场禁用明火，动用明火须向甲方进行动火申请，经甲方批准后方可实施。</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装修现场须配备手提灭火器，每50平方米须配置2只2公斤ABC干粉灭火器（灭火器压力值正常且处于有效期内），灭火器存放于易取用的位置。</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确需改动、暗藏燃气管道设施的，应提前一个月向供气单位申请，由供气单位组织实施。</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10.</w:t>
      </w:r>
      <w:r>
        <w:rPr>
          <w:rFonts w:hint="eastAsia" w:ascii="宋体" w:hAnsi="宋体" w:eastAsia="宋体" w:cs="宋体"/>
          <w:sz w:val="24"/>
        </w:rPr>
        <w:t>有线电视、宽频网、电话线路及插座改造须事先咨询服务提供商并在其指导下施工。</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乙方不得擅自占用物业管理区域的道路、场地，不得将装修材料堆放在公共区域。</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12.</w:t>
      </w:r>
      <w:r>
        <w:rPr>
          <w:rFonts w:hint="eastAsia" w:ascii="宋体" w:hAnsi="宋体" w:eastAsia="宋体" w:cs="宋体"/>
          <w:sz w:val="24"/>
          <w:highlight w:val="none"/>
          <w:lang w:eastAsia="zh-CN"/>
        </w:rPr>
        <w:t>乙方</w:t>
      </w:r>
      <w:r>
        <w:rPr>
          <w:rFonts w:hint="eastAsia" w:ascii="宋体" w:hAnsi="宋体" w:eastAsia="宋体" w:cs="宋体"/>
          <w:sz w:val="24"/>
          <w:highlight w:val="none"/>
        </w:rPr>
        <w:t>有教育其施工人员遵纪守法的义务，严禁出现下列行为：</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sz w:val="24"/>
          <w:highlight w:val="none"/>
        </w:rPr>
      </w:pPr>
      <w:r>
        <w:rPr>
          <w:rFonts w:hint="eastAsia" w:ascii="宋体" w:hAnsi="宋体" w:eastAsia="宋体" w:cs="宋体"/>
          <w:sz w:val="24"/>
          <w:highlight w:val="none"/>
        </w:rPr>
        <w:t>（1）严禁用砖头或其他物品顶住电梯、防盗门；</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sz w:val="24"/>
          <w:highlight w:val="none"/>
        </w:rPr>
      </w:pPr>
      <w:r>
        <w:rPr>
          <w:rFonts w:hint="eastAsia" w:ascii="宋体" w:hAnsi="宋体" w:eastAsia="宋体" w:cs="宋体"/>
          <w:sz w:val="24"/>
          <w:highlight w:val="none"/>
        </w:rPr>
        <w:t>（2）严禁在阳台上堆放装修物品和其它易燃易爆物品。</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sz w:val="24"/>
          <w:highlight w:val="none"/>
        </w:rPr>
      </w:pPr>
      <w:r>
        <w:rPr>
          <w:rFonts w:hint="eastAsia" w:ascii="宋体" w:hAnsi="宋体" w:eastAsia="宋体" w:cs="宋体"/>
          <w:sz w:val="24"/>
          <w:highlight w:val="none"/>
        </w:rPr>
        <w:t>（3）严禁将装修垃圾、各类胶、漆等杂物倒入下水管道（污水、雨水）；</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sz w:val="24"/>
          <w:highlight w:val="none"/>
        </w:rPr>
      </w:pPr>
      <w:r>
        <w:rPr>
          <w:rFonts w:hint="eastAsia" w:ascii="宋体" w:hAnsi="宋体" w:eastAsia="宋体" w:cs="宋体"/>
          <w:sz w:val="24"/>
          <w:highlight w:val="none"/>
        </w:rPr>
        <w:t>（4）严禁骚扰其他住户或影响其他住户的正常生活，或造成其他住户投诉和财产损失；</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sz w:val="24"/>
          <w:highlight w:val="none"/>
        </w:rPr>
      </w:pPr>
      <w:r>
        <w:rPr>
          <w:rFonts w:hint="eastAsia" w:ascii="宋体" w:hAnsi="宋体" w:eastAsia="宋体" w:cs="宋体"/>
          <w:sz w:val="24"/>
          <w:highlight w:val="none"/>
        </w:rPr>
        <w:t>（5）严禁在其他住户门前逗留、休息；</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sz w:val="24"/>
          <w:highlight w:val="none"/>
        </w:rPr>
      </w:pPr>
      <w:r>
        <w:rPr>
          <w:rFonts w:hint="eastAsia" w:ascii="宋体" w:hAnsi="宋体" w:eastAsia="宋体" w:cs="宋体"/>
          <w:sz w:val="24"/>
          <w:highlight w:val="none"/>
        </w:rPr>
        <w:t>（6）严禁在规定的装修时间外施工；</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sz w:val="24"/>
          <w:highlight w:val="none"/>
        </w:rPr>
      </w:pPr>
      <w:r>
        <w:rPr>
          <w:rFonts w:hint="eastAsia" w:ascii="宋体" w:hAnsi="宋体" w:eastAsia="宋体" w:cs="宋体"/>
          <w:sz w:val="24"/>
          <w:highlight w:val="none"/>
        </w:rPr>
        <w:t>（7）严禁擅自进入地下室和天台，严禁在天台或地面等公共场所加工作业；</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sz w:val="24"/>
          <w:highlight w:val="none"/>
        </w:rPr>
      </w:pPr>
      <w:r>
        <w:rPr>
          <w:rFonts w:hint="eastAsia" w:ascii="宋体" w:hAnsi="宋体" w:eastAsia="宋体" w:cs="宋体"/>
          <w:sz w:val="24"/>
          <w:highlight w:val="none"/>
        </w:rPr>
        <w:t>（8）严禁私自在户外接驳水、电；</w:t>
      </w:r>
    </w:p>
    <w:p>
      <w:pPr>
        <w:keepNext w:val="0"/>
        <w:keepLines w:val="0"/>
        <w:pageBreakBefore w:val="0"/>
        <w:widowControl w:val="0"/>
        <w:kinsoku/>
        <w:wordWrap/>
        <w:overflowPunct/>
        <w:topLinePunct w:val="0"/>
        <w:autoSpaceDE/>
        <w:autoSpaceDN/>
        <w:bidi w:val="0"/>
        <w:adjustRightInd/>
        <w:spacing w:line="360" w:lineRule="auto"/>
        <w:ind w:left="124" w:leftChars="59" w:firstLine="240" w:firstLineChars="1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（9）严禁将电源线直接连接在漏电开关始</w:t>
      </w:r>
      <w:r>
        <w:rPr>
          <w:rFonts w:hint="eastAsia" w:ascii="宋体" w:hAnsi="宋体" w:eastAsia="宋体" w:cs="宋体"/>
          <w:sz w:val="24"/>
          <w:highlight w:val="none"/>
          <w:u w:val="single"/>
        </w:rPr>
        <w:t>端</w:t>
      </w:r>
      <w:r>
        <w:rPr>
          <w:rFonts w:hint="eastAsia" w:ascii="宋体" w:hAnsi="宋体" w:eastAsia="宋体" w:cs="宋体"/>
          <w:sz w:val="24"/>
          <w:highlight w:val="none"/>
        </w:rPr>
        <w:t>，装修房屋内严禁抽烟、使用电炉或生火做饭</w:t>
      </w:r>
      <w:r>
        <w:rPr>
          <w:rFonts w:hint="eastAsia" w:ascii="宋体" w:hAnsi="宋体" w:eastAsia="宋体" w:cs="宋体"/>
          <w:sz w:val="24"/>
          <w:highlight w:val="none"/>
          <w:lang w:eastAsia="zh-CN"/>
        </w:rPr>
        <w:t>；</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宋体" w:hAnsi="宋体" w:eastAsia="宋体" w:cs="宋体"/>
          <w:sz w:val="24"/>
          <w:szCs w:val="24"/>
          <w:highlight w:val="yellow"/>
        </w:rPr>
      </w:pPr>
      <w:r>
        <w:rPr>
          <w:rFonts w:hint="eastAsia" w:ascii="宋体" w:hAnsi="宋体" w:eastAsia="宋体" w:cs="宋体"/>
          <w:sz w:val="24"/>
          <w:highlight w:val="none"/>
        </w:rPr>
        <w:t>（10）严禁跨区作业</w:t>
      </w:r>
      <w:r>
        <w:rPr>
          <w:rFonts w:hint="eastAsia" w:ascii="宋体" w:hAnsi="宋体" w:eastAsia="宋体" w:cs="宋体"/>
          <w:sz w:val="24"/>
          <w:highlight w:val="none"/>
          <w:lang w:eastAsia="zh-CN"/>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lang w:val="en-GB"/>
        </w:rPr>
      </w:pPr>
      <w:r>
        <w:rPr>
          <w:rFonts w:hint="eastAsia" w:ascii="宋体" w:hAnsi="宋体" w:eastAsia="宋体" w:cs="宋体"/>
          <w:sz w:val="24"/>
          <w:szCs w:val="24"/>
          <w:lang w:val="en-US" w:eastAsia="zh-CN"/>
        </w:rPr>
        <w:t>13.</w:t>
      </w:r>
      <w:r>
        <w:rPr>
          <w:rFonts w:hint="eastAsia" w:ascii="宋体" w:hAnsi="宋体" w:eastAsia="宋体" w:cs="宋体"/>
          <w:sz w:val="24"/>
          <w:szCs w:val="24"/>
        </w:rPr>
        <w:t xml:space="preserve">在装修活动期间，乙方如需变更装修项目或延长施工日期的，应及时到甲方物业服务中心办理变更登记。施工完毕，乙方应及时到甲方物业服务中心办理装修退场申报登记手续。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lang w:val="en-US" w:eastAsia="zh-CN"/>
        </w:rPr>
        <w:t>14.</w:t>
      </w:r>
      <w:r>
        <w:rPr>
          <w:rFonts w:hint="eastAsia" w:ascii="宋体" w:hAnsi="宋体" w:eastAsia="宋体" w:cs="宋体"/>
          <w:sz w:val="24"/>
        </w:rPr>
        <w:t>乙方应</w:t>
      </w:r>
      <w:r>
        <w:rPr>
          <w:rFonts w:hint="eastAsia" w:ascii="宋体" w:hAnsi="宋体" w:eastAsia="宋体" w:cs="宋体"/>
          <w:sz w:val="24"/>
          <w:szCs w:val="24"/>
        </w:rPr>
        <w:t>做好现场成品保护，洋房装修的，乙方应对其所在楼层电梯前室、电梯至入户门的通道承担成品保护责任；别墅装修的，乙方应对其单元门前路面、沟渠等部位承担成品保护责任。</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空调主机须安装在指定的预留位置上，冷凝水管接入预留的排水管。</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lang w:val="en-US" w:eastAsia="zh-CN"/>
        </w:rPr>
        <w:t>16.</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sz w:val="24"/>
        </w:rPr>
      </w:pPr>
      <w:r>
        <w:rPr>
          <w:rFonts w:hint="eastAsia"/>
          <w:b/>
          <w:sz w:val="24"/>
          <w:lang w:eastAsia="zh-CN"/>
        </w:rPr>
        <w:t>五</w:t>
      </w:r>
      <w:r>
        <w:rPr>
          <w:rFonts w:hint="eastAsia"/>
          <w:b/>
          <w:sz w:val="24"/>
        </w:rPr>
        <w:t>、装饰装修禁止行为</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所有装修活动必须严格遵守相关法规、规约，保证建筑物的整体性、抗震性和结构安全性，符合防火、防水、保温、隔音、卫生等有关规定及建筑功能要求，不影响相邻</w:t>
      </w:r>
      <w:r>
        <w:rPr>
          <w:rFonts w:hint="eastAsia" w:ascii="宋体" w:hAnsi="宋体" w:cs="宋体"/>
          <w:sz w:val="24"/>
          <w:lang w:eastAsia="zh-CN"/>
        </w:rPr>
        <w:t>业主</w:t>
      </w:r>
      <w:r>
        <w:rPr>
          <w:rFonts w:hint="eastAsia" w:ascii="宋体" w:hAnsi="宋体" w:eastAsia="宋体" w:cs="宋体"/>
          <w:sz w:val="24"/>
        </w:rPr>
        <w:t>或使用人的正常使用，并严格按照业户申请的项目进行，严禁下列行为：</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房屋装修不得影响建筑结构安全。未经原设计单位或者具有相应资质等级的设计单位提出设计方案，不变动建筑主体和承重结构，不开挖地下室，不超过建筑设计标准或者规范增加楼面荷载（如超负荷吊顶、安装大理石和大型吊灯等）。</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（2）不将没有防水要求的房间或者阳台改为卫生间、厨房。卫生间、厨房间防水层确需改动的，应当按照防水标准制订施工方案，完工后需做24小时闭水试验。</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（3）不扩大、增加承重墙上原有的门窗尺寸、数量，不拆除连接阳台的砖、混凝土墙体，不对房屋的内外承重墙、梁、柱、板、阳台进行违章凿、拆、搭、建。</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（4）在不影响结构安全与使用功能、不损害原建筑设计风格前提下，经该幢（栋）楼专有部分面积占建筑物总面积三分之二以上且占总人数三分之二以上的</w:t>
      </w:r>
      <w:r>
        <w:rPr>
          <w:rFonts w:hint="eastAsia" w:ascii="宋体" w:hAnsi="宋体" w:cs="宋体"/>
          <w:sz w:val="24"/>
          <w:lang w:eastAsia="zh-CN"/>
        </w:rPr>
        <w:t>业主</w:t>
      </w:r>
      <w:r>
        <w:rPr>
          <w:rFonts w:hint="eastAsia" w:ascii="宋体" w:hAnsi="宋体" w:eastAsia="宋体" w:cs="宋体"/>
          <w:sz w:val="24"/>
        </w:rPr>
        <w:t>同意，乙方才可按统一设计款式对阳台、露台等实施统一封闭。以上统一设计款式由物业公司统一提供（包括材料和颜色等）。</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（5）一楼私家花园、</w:t>
      </w:r>
      <w:r>
        <w:rPr>
          <w:rFonts w:hint="eastAsia" w:ascii="宋体" w:hAnsi="宋体" w:cs="宋体"/>
          <w:sz w:val="24"/>
          <w:lang w:eastAsia="zh-CN"/>
        </w:rPr>
        <w:t>业主</w:t>
      </w:r>
      <w:r>
        <w:rPr>
          <w:rFonts w:hint="eastAsia" w:ascii="宋体" w:hAnsi="宋体" w:eastAsia="宋体" w:cs="宋体"/>
          <w:sz w:val="24"/>
        </w:rPr>
        <w:t>户内可通达的平台等不得违章搭建建筑物、构筑物。在不影响结构安全与使用功能、不损害原建筑设计风格的前提下安装花架、遮阳(雨)蓬等改变建筑物外立面外观的，须经该幢（栋）楼专有部分面积占建筑物总面积三分之二以上且占总人数三分之二以上的</w:t>
      </w:r>
      <w:r>
        <w:rPr>
          <w:rFonts w:hint="eastAsia" w:ascii="宋体" w:hAnsi="宋体" w:cs="宋体"/>
          <w:sz w:val="24"/>
          <w:lang w:eastAsia="zh-CN"/>
        </w:rPr>
        <w:t>业主</w:t>
      </w:r>
      <w:r>
        <w:rPr>
          <w:rFonts w:hint="eastAsia" w:ascii="宋体" w:hAnsi="宋体" w:eastAsia="宋体" w:cs="宋体"/>
          <w:sz w:val="24"/>
        </w:rPr>
        <w:t>同意及有利害关系的</w:t>
      </w:r>
      <w:r>
        <w:rPr>
          <w:rFonts w:hint="eastAsia" w:ascii="宋体" w:hAnsi="宋体" w:cs="宋体"/>
          <w:sz w:val="24"/>
          <w:lang w:eastAsia="zh-CN"/>
        </w:rPr>
        <w:t>业主</w:t>
      </w:r>
      <w:r>
        <w:rPr>
          <w:rFonts w:hint="eastAsia" w:ascii="宋体" w:hAnsi="宋体" w:eastAsia="宋体" w:cs="宋体"/>
          <w:sz w:val="24"/>
        </w:rPr>
        <w:t>同意，并依法办理相关手续，按照统一款式安装。以上统一款式由物业公司统一提供（包括材料和颜色等）。</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（6）不得损坏房屋原有节能设施，降低节能效果。</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（7）不得擅自改变建筑物规划、设计用途，也</w:t>
      </w:r>
      <w:r>
        <w:rPr>
          <w:rFonts w:hint="eastAsia" w:ascii="宋体" w:hAnsi="宋体" w:eastAsia="宋体" w:cs="宋体"/>
          <w:kern w:val="0"/>
          <w:sz w:val="24"/>
        </w:rPr>
        <w:t>不得擅自改变房屋原设计功能和布局，对房屋进行分割搭建，按床位出租或转租，或将厨房、卫生间、不分门进出的客厅改成卧室出租或转租</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（8）不得擅自拆除、改变公共烟道等其他共有设施设备。</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（9）其他影响建筑结构和使用安全的行为。</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 xml:space="preserve">装修户未经批准不得有下列行为：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（1）搭建建筑物、构筑物。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（2）改变住宅外立面，在非承重外墙上开门、窗。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（3）拆改供暖管道和设施。</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（4）拆改燃气管道和设施。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本条所列第(1)项、第(2)项行为，应当经城市规划行政主管部门批准；第(3)项行为，应当经供暖管理单位批准；第(4)项行为应当经燃气管理单位批准。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室内装饰装修超过设计标准或者规范增加楼面荷载的，应当经原设计单位或者具有相应资质等级的设计单位提出设计方案。</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lang w:val="en-US" w:eastAsia="zh-CN"/>
        </w:rPr>
        <w:t>4.</w:t>
      </w:r>
      <w:r>
        <w:rPr>
          <w:rFonts w:hint="eastAsia" w:ascii="宋体" w:hAnsi="宋体" w:eastAsia="宋体" w:cs="宋体"/>
          <w:sz w:val="24"/>
        </w:rPr>
        <w:t>上</w:t>
      </w:r>
      <w:r>
        <w:rPr>
          <w:rFonts w:hint="eastAsia" w:ascii="宋体" w:hAnsi="宋体" w:eastAsia="宋体" w:cs="宋体"/>
          <w:sz w:val="24"/>
          <w:highlight w:val="none"/>
        </w:rPr>
        <w:t>述行为经批准后，乙方必须委托具有相应资质的装修施工单位承担。</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lang w:eastAsia="zh-CN"/>
        </w:rPr>
        <w:t>乙方</w:t>
      </w:r>
      <w:r>
        <w:rPr>
          <w:rFonts w:hint="eastAsia" w:ascii="宋体" w:hAnsi="宋体" w:eastAsia="宋体" w:cs="宋体"/>
          <w:sz w:val="24"/>
          <w:highlight w:val="none"/>
        </w:rPr>
        <w:t>必须按照工程建设强制性标准和其他技术标准施工，不得偷工减料，确保装饰装修工程质量。</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6乙方</w:t>
      </w:r>
      <w:r>
        <w:rPr>
          <w:rFonts w:hint="eastAsia" w:ascii="宋体" w:hAnsi="宋体" w:eastAsia="宋体" w:cs="宋体"/>
          <w:sz w:val="24"/>
          <w:highlight w:val="none"/>
        </w:rPr>
        <w:t>从事室内装饰装修活动，应当遵守施工安全操作规程，按照规定采取必要的安全防护和消防措施，不得擅自运用明火和进行焊接作业，保证作业人员和周围住房及财产的安全。</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装修现场禁止乱拉电线，禁止使用大功率电器；电气、电焊等特殊工作的操作人员均需有电工、电焊工等操作证，不得无证操作。</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装修施工区域禁止吸烟。</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乙方从事室内装饰装修活动，不得侵占公共空间，不得损害公共部位和设施。</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lang w:val="en-US" w:eastAsia="zh-CN"/>
        </w:rPr>
        <w:t>10.</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b/>
          <w:sz w:val="24"/>
        </w:rPr>
      </w:pPr>
      <w:r>
        <w:rPr>
          <w:rFonts w:hint="eastAsia"/>
          <w:sz w:val="24"/>
        </w:rPr>
        <w:t xml:space="preserve">   </w:t>
      </w:r>
      <w:r>
        <w:rPr>
          <w:rFonts w:hint="eastAsia"/>
          <w:b/>
          <w:sz w:val="24"/>
        </w:rPr>
        <w:t xml:space="preserve"> </w:t>
      </w:r>
      <w:r>
        <w:rPr>
          <w:rFonts w:hint="eastAsia"/>
          <w:b/>
          <w:sz w:val="24"/>
          <w:lang w:eastAsia="zh-CN"/>
        </w:rPr>
        <w:t>六</w:t>
      </w:r>
      <w:r>
        <w:rPr>
          <w:rFonts w:hint="eastAsia"/>
          <w:b/>
          <w:sz w:val="24"/>
        </w:rPr>
        <w:t>、装饰装修注意事项</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装修时间：</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u w:val="single"/>
          <w:lang w:eastAsia="zh-CN"/>
        </w:rPr>
      </w:pPr>
      <w:r>
        <w:rPr>
          <w:rFonts w:hint="eastAsia" w:ascii="宋体" w:hAnsi="宋体" w:eastAsia="宋体" w:cs="宋体"/>
          <w:sz w:val="24"/>
          <w:u w:val="single"/>
        </w:rPr>
        <w:t>周一至周五08：</w:t>
      </w:r>
      <w:r>
        <w:rPr>
          <w:rFonts w:hint="eastAsia" w:ascii="宋体" w:hAnsi="宋体" w:eastAsia="宋体" w:cs="宋体"/>
          <w:sz w:val="24"/>
          <w:u w:val="single"/>
          <w:lang w:val="en-US" w:eastAsia="zh-CN"/>
        </w:rPr>
        <w:t>3</w:t>
      </w:r>
      <w:r>
        <w:rPr>
          <w:rFonts w:hint="eastAsia" w:ascii="宋体" w:hAnsi="宋体" w:eastAsia="宋体" w:cs="宋体"/>
          <w:sz w:val="24"/>
          <w:u w:val="single"/>
        </w:rPr>
        <w:t>0至1</w:t>
      </w:r>
      <w:r>
        <w:rPr>
          <w:rFonts w:hint="eastAsia" w:ascii="宋体" w:hAnsi="宋体" w:eastAsia="宋体" w:cs="宋体"/>
          <w:sz w:val="24"/>
          <w:u w:val="single"/>
          <w:lang w:val="en-US" w:eastAsia="zh-CN"/>
        </w:rPr>
        <w:t>8</w:t>
      </w:r>
      <w:r>
        <w:rPr>
          <w:rFonts w:hint="eastAsia" w:ascii="宋体" w:hAnsi="宋体" w:eastAsia="宋体" w:cs="宋体"/>
          <w:sz w:val="24"/>
          <w:u w:val="single"/>
        </w:rPr>
        <w:t>：00 （中午12：00至14：00不得进行噪声施工）</w:t>
      </w:r>
      <w:r>
        <w:rPr>
          <w:rFonts w:hint="eastAsia" w:ascii="宋体" w:hAnsi="宋体" w:eastAsia="宋体" w:cs="宋体"/>
          <w:sz w:val="24"/>
          <w:u w:val="single"/>
          <w:lang w:eastAsia="zh-CN"/>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u w:val="single"/>
          <w:lang w:eastAsia="zh-CN"/>
        </w:rPr>
      </w:pPr>
      <w:r>
        <w:rPr>
          <w:rFonts w:hint="eastAsia" w:ascii="宋体" w:hAnsi="宋体" w:eastAsia="宋体" w:cs="宋体"/>
          <w:sz w:val="24"/>
          <w:u w:val="single"/>
        </w:rPr>
        <w:t>周六、周日</w:t>
      </w:r>
      <w:r>
        <w:rPr>
          <w:rFonts w:hint="eastAsia" w:ascii="宋体" w:hAnsi="宋体" w:eastAsia="宋体" w:cs="宋体"/>
          <w:sz w:val="24"/>
          <w:u w:val="single"/>
          <w:lang w:val="en-US" w:eastAsia="zh-CN"/>
        </w:rPr>
        <w:t>及法定节假日</w:t>
      </w:r>
      <w:r>
        <w:rPr>
          <w:rFonts w:hint="eastAsia" w:ascii="宋体" w:hAnsi="宋体" w:eastAsia="宋体" w:cs="宋体"/>
          <w:sz w:val="24"/>
          <w:u w:val="single"/>
        </w:rPr>
        <w:t>禁止进行噪声施工，否则违规则由物业管理人员对施工人员进行清场处理</w:t>
      </w:r>
      <w:r>
        <w:rPr>
          <w:rFonts w:hint="eastAsia" w:ascii="宋体" w:hAnsi="宋体" w:eastAsia="宋体" w:cs="宋体"/>
          <w:sz w:val="24"/>
          <w:u w:val="single"/>
          <w:lang w:eastAsia="zh-CN"/>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装修垃圾应袋装，按甲方指定的地点、时间堆放和清运。</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装修垃圾在搬运过程中不得在地面拖拉造成地面损坏磨花，不得损坏电梯等公共设施，否则甲方可要求</w:t>
      </w:r>
      <w:r>
        <w:rPr>
          <w:rFonts w:hint="eastAsia" w:ascii="宋体" w:hAnsi="宋体" w:eastAsia="宋体" w:cs="宋体"/>
          <w:sz w:val="24"/>
          <w:lang w:val="en-US" w:eastAsia="zh-CN"/>
        </w:rPr>
        <w:t>乙方</w:t>
      </w:r>
      <w:r>
        <w:rPr>
          <w:rFonts w:hint="eastAsia" w:ascii="宋体" w:hAnsi="宋体" w:eastAsia="宋体" w:cs="宋体"/>
          <w:sz w:val="24"/>
        </w:rPr>
        <w:t>更换、修复或承担赔偿责任。</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不得利用楼道、路面等公共部位拌沙浆、锯木板或进行切焊作业等。</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lang w:eastAsia="zh-CN"/>
        </w:rPr>
        <w:t>乙方</w:t>
      </w:r>
      <w:r>
        <w:rPr>
          <w:rFonts w:hint="eastAsia" w:ascii="宋体" w:hAnsi="宋体" w:eastAsia="宋体" w:cs="宋体"/>
          <w:sz w:val="24"/>
        </w:rPr>
        <w:t>装修时，必须关闭户门，避免灰尘或噪音影响公共环境。</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施工过程中，</w:t>
      </w:r>
      <w:r>
        <w:rPr>
          <w:rFonts w:hint="eastAsia" w:ascii="宋体" w:hAnsi="宋体" w:eastAsia="宋体" w:cs="宋体"/>
          <w:sz w:val="24"/>
          <w:lang w:val="en-US" w:eastAsia="zh-CN"/>
        </w:rPr>
        <w:t>乙方</w:t>
      </w:r>
      <w:r>
        <w:rPr>
          <w:rFonts w:hint="eastAsia" w:ascii="宋体" w:hAnsi="宋体" w:eastAsia="宋体" w:cs="宋体"/>
          <w:sz w:val="24"/>
        </w:rPr>
        <w:t>必须指派专人负责安全工作，严密巡视，发现可疑情况应及时知会甲方。</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b/>
          <w:sz w:val="24"/>
        </w:rPr>
      </w:pPr>
      <w:r>
        <w:rPr>
          <w:rFonts w:hint="eastAsia"/>
          <w:b/>
          <w:sz w:val="24"/>
          <w:lang w:eastAsia="zh-CN"/>
        </w:rPr>
        <w:t>七</w:t>
      </w:r>
      <w:r>
        <w:rPr>
          <w:rFonts w:hint="eastAsia"/>
          <w:b/>
          <w:sz w:val="24"/>
        </w:rPr>
        <w:t>、相关费用</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宋体" w:hAnsi="宋体"/>
          <w:sz w:val="24"/>
          <w:szCs w:val="24"/>
          <w:lang w:val="en-US" w:eastAsia="zh-CN"/>
        </w:rPr>
      </w:pPr>
      <w:r>
        <w:rPr>
          <w:rFonts w:hint="eastAsia" w:ascii="宋体" w:hAnsi="宋体"/>
          <w:sz w:val="24"/>
          <w:szCs w:val="24"/>
          <w:lang w:val="en-US" w:eastAsia="zh-CN"/>
        </w:rPr>
        <w:t>1.</w:t>
      </w:r>
      <w:r>
        <w:rPr>
          <w:rFonts w:hint="eastAsia" w:ascii="宋体" w:hAnsi="宋体"/>
          <w:sz w:val="24"/>
          <w:szCs w:val="24"/>
        </w:rPr>
        <w:t>装修前，乙方应向甲方交纳</w:t>
      </w:r>
      <w:r>
        <w:rPr>
          <w:rFonts w:hint="eastAsia" w:ascii="宋体" w:hAnsi="宋体"/>
          <w:sz w:val="24"/>
          <w:szCs w:val="24"/>
          <w:lang w:val="en-US" w:eastAsia="zh-CN"/>
        </w:rPr>
        <w:t>以下费用</w:t>
      </w:r>
      <w:r>
        <w:rPr>
          <w:rFonts w:hint="eastAsia" w:ascii="宋体" w:hAnsi="宋体" w:eastAsia="宋体" w:cs="宋体"/>
          <w:sz w:val="24"/>
          <w:lang w:val="en-US" w:eastAsia="zh-CN"/>
        </w:rPr>
        <w:t>：</w:t>
      </w:r>
      <w:r>
        <w:rPr>
          <w:rFonts w:hint="default" w:ascii="宋体" w:hAnsi="宋体" w:eastAsia="宋体" w:cs="宋体"/>
          <w:sz w:val="24"/>
          <w:lang w:val="en-US" w:eastAsia="zh-CN"/>
        </w:rPr>
        <w:t>①</w:t>
      </w:r>
      <w:r>
        <w:rPr>
          <w:rFonts w:hint="eastAsia" w:ascii="宋体" w:hAnsi="宋体" w:eastAsia="宋体" w:cs="宋体"/>
          <w:sz w:val="24"/>
        </w:rPr>
        <w:t>装修保证金</w:t>
      </w:r>
      <w:r>
        <w:rPr>
          <w:rFonts w:hint="eastAsia" w:ascii="宋体" w:hAnsi="宋体" w:eastAsia="宋体" w:cs="宋体"/>
          <w:sz w:val="24"/>
          <w:lang w:eastAsia="zh-CN"/>
        </w:rPr>
        <w:t>：</w:t>
      </w:r>
      <w:r>
        <w:rPr>
          <w:rFonts w:hint="eastAsia" w:ascii="宋体" w:hAnsi="宋体" w:eastAsia="宋体" w:cs="宋体"/>
          <w:sz w:val="24"/>
        </w:rPr>
        <w:t>2000 元人民币</w:t>
      </w:r>
      <w:r>
        <w:rPr>
          <w:rFonts w:hint="eastAsia" w:ascii="宋体" w:hAnsi="宋体" w:eastAsia="宋体" w:cs="宋体"/>
          <w:sz w:val="24"/>
          <w:lang w:val="en-US" w:eastAsia="zh-CN"/>
        </w:rPr>
        <w:t>；</w:t>
      </w:r>
      <w:r>
        <w:rPr>
          <w:rFonts w:hint="default" w:ascii="宋体" w:hAnsi="宋体" w:eastAsia="宋体" w:cs="宋体"/>
          <w:sz w:val="24"/>
        </w:rPr>
        <w:t>②</w:t>
      </w:r>
      <w:r>
        <w:rPr>
          <w:rFonts w:hint="eastAsia" w:ascii="宋体" w:hAnsi="宋体" w:eastAsia="宋体" w:cs="宋体"/>
          <w:sz w:val="24"/>
        </w:rPr>
        <w:t>装修垃圾</w:t>
      </w:r>
      <w:r>
        <w:rPr>
          <w:rFonts w:hint="eastAsia" w:ascii="宋体" w:hAnsi="宋体" w:eastAsia="宋体" w:cs="宋体"/>
          <w:sz w:val="24"/>
          <w:lang w:eastAsia="zh-CN"/>
        </w:rPr>
        <w:t>清运</w:t>
      </w:r>
      <w:r>
        <w:rPr>
          <w:rFonts w:hint="eastAsia" w:ascii="宋体" w:hAnsi="宋体" w:eastAsia="宋体" w:cs="宋体"/>
          <w:sz w:val="24"/>
          <w:lang w:val="en-US" w:eastAsia="zh-CN"/>
        </w:rPr>
        <w:t>费：</w:t>
      </w:r>
      <w:r>
        <w:rPr>
          <w:rFonts w:hint="eastAsia" w:ascii="宋体" w:hAnsi="宋体"/>
          <w:sz w:val="24"/>
          <w:szCs w:val="24"/>
        </w:rPr>
        <w:t xml:space="preserve">按房屋建筑面积 </w:t>
      </w:r>
      <w:r>
        <w:rPr>
          <w:rFonts w:hint="eastAsia" w:ascii="宋体" w:hAnsi="宋体"/>
          <w:sz w:val="24"/>
          <w:szCs w:val="24"/>
          <w:lang w:val="en-US" w:eastAsia="zh-CN"/>
        </w:rPr>
        <w:t>5</w:t>
      </w:r>
      <w:r>
        <w:rPr>
          <w:rFonts w:hint="eastAsia" w:ascii="宋体" w:hAnsi="宋体"/>
          <w:sz w:val="24"/>
          <w:szCs w:val="24"/>
        </w:rPr>
        <w:t>元/㎡收取。</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乙方应到甲方物业服务中心为进场施工人员办理出入证并交纳出入证工本费及</w:t>
      </w:r>
      <w:r>
        <w:rPr>
          <w:rFonts w:hint="eastAsia" w:ascii="宋体" w:hAnsi="宋体"/>
          <w:sz w:val="24"/>
          <w:szCs w:val="24"/>
          <w:lang w:eastAsia="zh-CN"/>
        </w:rPr>
        <w:t>押</w:t>
      </w:r>
      <w:r>
        <w:rPr>
          <w:rFonts w:hint="eastAsia" w:ascii="宋体" w:hAnsi="宋体"/>
          <w:sz w:val="24"/>
          <w:szCs w:val="24"/>
        </w:rPr>
        <w:t>金。进场施工人员按照甲方规定凭出入证进出小区，出入证</w:t>
      </w:r>
      <w:r>
        <w:rPr>
          <w:rFonts w:hint="eastAsia" w:ascii="宋体" w:hAnsi="宋体"/>
          <w:sz w:val="24"/>
          <w:szCs w:val="24"/>
          <w:lang w:eastAsia="zh-CN"/>
        </w:rPr>
        <w:t>押</w:t>
      </w:r>
      <w:r>
        <w:rPr>
          <w:rFonts w:hint="eastAsia" w:ascii="宋体" w:hAnsi="宋体"/>
          <w:sz w:val="24"/>
          <w:szCs w:val="24"/>
        </w:rPr>
        <w:t>金在房屋装饰装修结束后退还给乙方，但出入证遗失或损坏的，甲方将不予退还。</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b/>
          <w:sz w:val="24"/>
          <w:szCs w:val="24"/>
        </w:rPr>
      </w:pPr>
      <w:r>
        <w:rPr>
          <w:rFonts w:hint="eastAsia" w:ascii="宋体" w:hAnsi="宋体"/>
          <w:b/>
          <w:sz w:val="24"/>
          <w:szCs w:val="24"/>
          <w:lang w:eastAsia="zh-CN"/>
        </w:rPr>
        <w:t>八</w:t>
      </w:r>
      <w:r>
        <w:rPr>
          <w:rFonts w:hint="eastAsia" w:ascii="宋体" w:hAnsi="宋体"/>
          <w:b/>
          <w:sz w:val="24"/>
          <w:szCs w:val="24"/>
        </w:rPr>
        <w:t>、装修退场</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sz w:val="24"/>
          <w:szCs w:val="24"/>
        </w:rPr>
      </w:pPr>
      <w:r>
        <w:rPr>
          <w:rFonts w:hint="eastAsia" w:ascii="宋体" w:hAnsi="宋体"/>
          <w:sz w:val="24"/>
          <w:szCs w:val="24"/>
        </w:rPr>
        <w:t>在物业装饰装修结束后，经甲、乙双方共同检查、确认，如未损坏、占用物业共用部位、共用设施设备、其他</w:t>
      </w:r>
      <w:r>
        <w:rPr>
          <w:rFonts w:hint="eastAsia" w:ascii="宋体" w:hAnsi="宋体"/>
          <w:sz w:val="24"/>
          <w:szCs w:val="24"/>
          <w:lang w:eastAsia="zh-CN"/>
        </w:rPr>
        <w:t>业主</w:t>
      </w:r>
      <w:r>
        <w:rPr>
          <w:rFonts w:hint="eastAsia" w:ascii="宋体" w:hAnsi="宋体"/>
          <w:sz w:val="24"/>
          <w:szCs w:val="24"/>
        </w:rPr>
        <w:t>（或使用人）专有部位、专用设施的，甲方应将物业装饰装修</w:t>
      </w:r>
      <w:r>
        <w:rPr>
          <w:rFonts w:hint="eastAsia" w:ascii="宋体" w:hAnsi="宋体"/>
          <w:sz w:val="24"/>
          <w:szCs w:val="24"/>
          <w:lang w:eastAsia="zh-CN"/>
        </w:rPr>
        <w:t>押</w:t>
      </w:r>
      <w:r>
        <w:rPr>
          <w:rFonts w:hint="eastAsia" w:ascii="宋体" w:hAnsi="宋体"/>
          <w:sz w:val="24"/>
          <w:szCs w:val="24"/>
        </w:rPr>
        <w:t>金本金全额无息退还；如对物业共用部位、共用设施设备、其他</w:t>
      </w:r>
      <w:r>
        <w:rPr>
          <w:rFonts w:hint="eastAsia" w:ascii="宋体" w:hAnsi="宋体"/>
          <w:sz w:val="24"/>
          <w:szCs w:val="24"/>
          <w:lang w:eastAsia="zh-CN"/>
        </w:rPr>
        <w:t>业主</w:t>
      </w:r>
      <w:r>
        <w:rPr>
          <w:rFonts w:hint="eastAsia" w:ascii="宋体" w:hAnsi="宋体"/>
          <w:sz w:val="24"/>
          <w:szCs w:val="24"/>
        </w:rPr>
        <w:t>（或使用人）专有部位、专用设施造成损坏的，乙方应负责予以修复，否则甲方可在装饰装修保证金中扣除相关修复费用。若约定的装修保证金不足以支付修复费用的，乙方应在5个工作日内补齐修复费用。</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b/>
          <w:sz w:val="24"/>
        </w:rPr>
      </w:pPr>
      <w:r>
        <w:rPr>
          <w:rFonts w:hint="eastAsia"/>
          <w:b/>
          <w:sz w:val="24"/>
          <w:lang w:eastAsia="zh-CN"/>
        </w:rPr>
        <w:t>九</w:t>
      </w:r>
      <w:r>
        <w:rPr>
          <w:rFonts w:hint="eastAsia"/>
          <w:b/>
          <w:sz w:val="24"/>
        </w:rPr>
        <w:t>、违约责任</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乙方违章堆放、抛弃垃圾的，甲方有权责令限期清理，如不及时清理，甲方将代为清理，费用由乙方承担；</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甲方将指定专人对装修工程进行检查，如因乙方违反本合同的规定进行装修施工造成的管道堵塞、渗漏水、停电及他人物品的毁损、灭失等，由乙方负责修复并赔偿由此造成的损失；</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乙方违反消防相关规定，违规装修、施工或施工人员不具备相应的作业上岗证而引起人身、财产损失的，由乙方承担全部责任。</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b/>
          <w:sz w:val="24"/>
        </w:rPr>
      </w:pPr>
      <w:r>
        <w:rPr>
          <w:rFonts w:hint="eastAsia"/>
          <w:sz w:val="24"/>
        </w:rPr>
        <w:t xml:space="preserve">  </w:t>
      </w:r>
      <w:r>
        <w:rPr>
          <w:rFonts w:hint="eastAsia"/>
          <w:b/>
          <w:sz w:val="24"/>
        </w:rPr>
        <w:t xml:space="preserve">  十、附则</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本协议自</w:t>
      </w:r>
      <w:r>
        <w:rPr>
          <w:rFonts w:hint="eastAsia" w:ascii="宋体" w:hAnsi="宋体" w:eastAsia="宋体" w:cs="宋体"/>
          <w:sz w:val="24"/>
          <w:lang w:eastAsia="zh-CN"/>
        </w:rPr>
        <w:t>双</w:t>
      </w:r>
      <w:r>
        <w:rPr>
          <w:rFonts w:hint="eastAsia" w:ascii="宋体" w:hAnsi="宋体" w:eastAsia="宋体" w:cs="宋体"/>
          <w:sz w:val="24"/>
        </w:rPr>
        <w:t>方签字盖章起生效，</w:t>
      </w:r>
      <w:r>
        <w:rPr>
          <w:rFonts w:hint="eastAsia" w:ascii="宋体" w:hAnsi="宋体" w:eastAsia="宋体" w:cs="宋体"/>
          <w:sz w:val="24"/>
          <w:lang w:eastAsia="zh-CN"/>
        </w:rPr>
        <w:t>双方</w:t>
      </w:r>
      <w:r>
        <w:rPr>
          <w:rFonts w:hint="eastAsia" w:ascii="宋体" w:hAnsi="宋体" w:eastAsia="宋体" w:cs="宋体"/>
          <w:sz w:val="24"/>
        </w:rPr>
        <w:t>各持一份，具有同等效力。</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《前期物业服务</w:t>
      </w:r>
      <w:r>
        <w:rPr>
          <w:rFonts w:hint="eastAsia" w:ascii="宋体" w:hAnsi="宋体" w:cs="宋体"/>
          <w:sz w:val="24"/>
          <w:lang w:val="en-US" w:eastAsia="zh-CN"/>
        </w:rPr>
        <w:t>协议</w:t>
      </w:r>
      <w:r>
        <w:rPr>
          <w:rFonts w:hint="eastAsia" w:ascii="宋体" w:hAnsi="宋体" w:eastAsia="宋体" w:cs="宋体"/>
          <w:sz w:val="24"/>
        </w:rPr>
        <w:t>》、《临时管理规约》以及甲方所公开发布的物业管理规章制度为本协议的必要组成部分，与本协议具有同等法律效力，乙方应遵守。</w:t>
      </w:r>
    </w:p>
    <w:p>
      <w:pPr>
        <w:keepNext w:val="0"/>
        <w:keepLines w:val="0"/>
        <w:pageBreakBefore w:val="0"/>
        <w:widowControl w:val="0"/>
        <w:tabs>
          <w:tab w:val="left" w:pos="5387"/>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如因本协议引发争议，</w:t>
      </w:r>
      <w:r>
        <w:rPr>
          <w:rFonts w:hint="eastAsia" w:ascii="宋体" w:hAnsi="宋体" w:eastAsia="宋体" w:cs="宋体"/>
          <w:sz w:val="24"/>
          <w:lang w:eastAsia="zh-CN"/>
        </w:rPr>
        <w:t>双</w:t>
      </w:r>
      <w:r>
        <w:rPr>
          <w:rFonts w:hint="eastAsia" w:ascii="宋体" w:hAnsi="宋体" w:eastAsia="宋体" w:cs="宋体"/>
          <w:sz w:val="24"/>
        </w:rPr>
        <w:t>方应协商解决；如协商不成，任意一方有权向建筑物所在地人民法院提起诉讼。</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本协议经甲、乙</w:t>
      </w:r>
      <w:r>
        <w:rPr>
          <w:rFonts w:hint="eastAsia" w:ascii="宋体" w:hAnsi="宋体" w:eastAsia="宋体" w:cs="宋体"/>
          <w:color w:val="000000"/>
          <w:sz w:val="24"/>
          <w:szCs w:val="24"/>
          <w:lang w:eastAsia="zh-CN"/>
        </w:rPr>
        <w:t>双</w:t>
      </w:r>
      <w:r>
        <w:rPr>
          <w:rFonts w:hint="eastAsia" w:ascii="宋体" w:hAnsi="宋体" w:eastAsia="宋体" w:cs="宋体"/>
          <w:color w:val="000000"/>
          <w:sz w:val="24"/>
          <w:szCs w:val="24"/>
        </w:rPr>
        <w:t>方签署盖章后生效</w:t>
      </w:r>
      <w:r>
        <w:rPr>
          <w:rFonts w:hint="eastAsia" w:ascii="宋体" w:hAnsi="宋体"/>
          <w:color w:val="000000"/>
          <w:sz w:val="24"/>
          <w:szCs w:val="24"/>
        </w:rPr>
        <w:t>。</w:t>
      </w:r>
      <w:bookmarkStart w:id="0" w:name="_GoBack"/>
      <w:bookmarkEnd w:id="0"/>
    </w:p>
    <w:p>
      <w:pPr>
        <w:spacing w:line="360" w:lineRule="auto"/>
        <w:ind w:firstLine="480"/>
        <w:rPr>
          <w:rFonts w:hint="eastAsia" w:ascii="宋体" w:hAnsi="宋体"/>
          <w:color w:val="000000"/>
          <w:sz w:val="24"/>
          <w:szCs w:val="24"/>
        </w:rPr>
      </w:pPr>
    </w:p>
    <w:p>
      <w:pPr>
        <w:spacing w:line="360" w:lineRule="auto"/>
        <w:rPr>
          <w:rFonts w:hint="eastAsia" w:ascii="宋体" w:hAnsi="宋体"/>
          <w:sz w:val="24"/>
        </w:rPr>
      </w:pPr>
    </w:p>
    <w:p>
      <w:pPr>
        <w:spacing w:line="360" w:lineRule="auto"/>
        <w:ind w:left="479" w:leftChars="114" w:hanging="240" w:hangingChars="100"/>
        <w:rPr>
          <w:rFonts w:hint="eastAsia" w:ascii="宋体" w:hAnsi="宋体"/>
          <w:sz w:val="24"/>
        </w:rPr>
      </w:pPr>
      <w:r>
        <w:rPr>
          <w:rFonts w:hint="eastAsia" w:ascii="宋体" w:hAnsi="宋体"/>
          <w:sz w:val="24"/>
        </w:rPr>
        <w:t>甲方：</w:t>
      </w:r>
      <w:r>
        <w:rPr>
          <w:rFonts w:hint="eastAsia" w:ascii="宋体" w:hAnsi="宋体"/>
          <w:color w:val="000000"/>
          <w:sz w:val="24"/>
          <w:szCs w:val="24"/>
          <w:u w:val="single"/>
        </w:rPr>
        <w:t>湖北</w:t>
      </w:r>
      <w:r>
        <w:rPr>
          <w:rFonts w:hint="eastAsia" w:ascii="宋体" w:hAnsi="宋体"/>
          <w:color w:val="000000"/>
          <w:sz w:val="24"/>
          <w:szCs w:val="24"/>
          <w:u w:val="single"/>
          <w:lang w:eastAsia="zh-CN"/>
        </w:rPr>
        <w:t>襄投物业管理有限</w:t>
      </w:r>
      <w:r>
        <w:rPr>
          <w:rFonts w:hint="eastAsia" w:ascii="宋体" w:hAnsi="宋体"/>
          <w:color w:val="000000"/>
          <w:sz w:val="24"/>
          <w:szCs w:val="24"/>
          <w:u w:val="single"/>
        </w:rPr>
        <w:t>公司</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代表人（签章）：</w:t>
      </w:r>
      <w:r>
        <w:rPr>
          <w:rFonts w:hint="eastAsia" w:ascii="宋体" w:hAnsi="宋体"/>
          <w:sz w:val="24"/>
          <w:lang w:val="en-US" w:eastAsia="zh-CN"/>
        </w:rPr>
        <w:t xml:space="preserve">        </w:t>
      </w:r>
      <w:r>
        <w:rPr>
          <w:rFonts w:hint="eastAsia" w:ascii="宋体" w:hAnsi="宋体"/>
          <w:sz w:val="24"/>
        </w:rPr>
        <w:t xml:space="preserve">  日期：</w:t>
      </w:r>
    </w:p>
    <w:p>
      <w:pPr>
        <w:spacing w:line="360" w:lineRule="auto"/>
        <w:ind w:firstLine="1200" w:firstLineChars="500"/>
        <w:rPr>
          <w:rFonts w:hint="eastAsia" w:ascii="宋体" w:hAnsi="宋体"/>
          <w:sz w:val="24"/>
        </w:rPr>
      </w:pPr>
      <w:r>
        <w:rPr>
          <w:rFonts w:hint="eastAsia" w:ascii="宋体" w:hAnsi="宋体"/>
          <w:sz w:val="24"/>
        </w:rPr>
        <w:t xml:space="preserve">（盖章）       </w:t>
      </w:r>
    </w:p>
    <w:p>
      <w:pPr>
        <w:spacing w:line="360" w:lineRule="auto"/>
        <w:ind w:firstLine="360" w:firstLineChars="150"/>
        <w:rPr>
          <w:rFonts w:hint="eastAsia" w:ascii="宋体" w:hAnsi="宋体"/>
          <w:sz w:val="24"/>
        </w:rPr>
      </w:pPr>
    </w:p>
    <w:p>
      <w:pPr>
        <w:spacing w:line="360" w:lineRule="auto"/>
        <w:ind w:left="479" w:leftChars="114" w:hanging="240" w:hangingChars="100"/>
        <w:rPr>
          <w:rFonts w:hint="eastAsia" w:ascii="宋体" w:hAnsi="宋体"/>
          <w:sz w:val="24"/>
        </w:rPr>
      </w:pPr>
      <w:r>
        <w:rPr>
          <w:rFonts w:hint="eastAsia" w:ascii="宋体" w:hAnsi="宋体"/>
          <w:sz w:val="24"/>
        </w:rPr>
        <w:t>乙方：</w:t>
      </w:r>
      <w:r>
        <w:rPr>
          <w:rFonts w:hint="eastAsia" w:ascii="宋体" w:hAnsi="宋体"/>
          <w:sz w:val="24"/>
          <w:u w:val="single"/>
        </w:rPr>
        <w:t xml:space="preserve">              </w:t>
      </w:r>
      <w:r>
        <w:rPr>
          <w:rFonts w:hint="eastAsia" w:ascii="宋体" w:hAnsi="宋体"/>
          <w:sz w:val="24"/>
        </w:rPr>
        <w:t xml:space="preserve">（房  号）       业  主（签章）：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日期：</w:t>
      </w:r>
    </w:p>
    <w:p>
      <w:pPr>
        <w:spacing w:line="360" w:lineRule="auto"/>
        <w:ind w:hanging="420"/>
        <w:rPr>
          <w:rFonts w:hint="eastAsia" w:ascii="宋体" w:hAnsi="宋体" w:eastAsia="宋体"/>
          <w:sz w:val="24"/>
          <w:lang w:val="en-US" w:eastAsia="zh-CN"/>
        </w:rPr>
      </w:pPr>
      <w:r>
        <w:rPr>
          <w:rFonts w:hint="eastAsia" w:ascii="宋体" w:hAnsi="宋体"/>
          <w:sz w:val="24"/>
          <w:lang w:val="en-US" w:eastAsia="zh-CN"/>
        </w:rPr>
        <w:t xml:space="preserve"> </w:t>
      </w:r>
    </w:p>
    <w:p>
      <w:pPr>
        <w:tabs>
          <w:tab w:val="left" w:pos="4820"/>
          <w:tab w:val="left" w:pos="5103"/>
          <w:tab w:val="left" w:pos="5245"/>
          <w:tab w:val="left" w:pos="5387"/>
          <w:tab w:val="left" w:pos="5812"/>
        </w:tabs>
        <w:spacing w:line="360" w:lineRule="auto"/>
        <w:ind w:left="479" w:leftChars="114" w:hanging="240" w:hangingChars="100"/>
        <w:rPr>
          <w:rFonts w:ascii="宋体" w:hAnsi="宋体"/>
          <w:sz w:val="24"/>
        </w:rPr>
      </w:pPr>
    </w:p>
    <w:p>
      <w:pPr>
        <w:tabs>
          <w:tab w:val="left" w:pos="4820"/>
          <w:tab w:val="left" w:pos="5103"/>
          <w:tab w:val="left" w:pos="5245"/>
          <w:tab w:val="left" w:pos="5387"/>
          <w:tab w:val="left" w:pos="5812"/>
        </w:tabs>
        <w:spacing w:line="360" w:lineRule="auto"/>
        <w:ind w:left="479" w:leftChars="114" w:hanging="240" w:hangingChars="100"/>
        <w:rPr>
          <w:rFonts w:ascii="宋体" w:hAnsi="宋体"/>
          <w:sz w:val="24"/>
        </w:rPr>
      </w:pPr>
    </w:p>
    <w:p>
      <w:pPr>
        <w:tabs>
          <w:tab w:val="left" w:pos="4820"/>
          <w:tab w:val="left" w:pos="5103"/>
          <w:tab w:val="left" w:pos="5245"/>
          <w:tab w:val="left" w:pos="5387"/>
          <w:tab w:val="left" w:pos="5812"/>
        </w:tabs>
        <w:spacing w:line="360" w:lineRule="auto"/>
        <w:ind w:left="479" w:leftChars="114" w:hanging="240" w:hangingChars="100"/>
        <w:rPr>
          <w:rFonts w:ascii="宋体" w:hAnsi="宋体"/>
          <w:sz w:val="24"/>
        </w:rPr>
      </w:pPr>
    </w:p>
    <w:p>
      <w:pPr>
        <w:tabs>
          <w:tab w:val="left" w:pos="4820"/>
          <w:tab w:val="left" w:pos="5103"/>
          <w:tab w:val="left" w:pos="5245"/>
          <w:tab w:val="left" w:pos="5387"/>
          <w:tab w:val="left" w:pos="5812"/>
        </w:tabs>
        <w:spacing w:line="360" w:lineRule="auto"/>
        <w:ind w:left="479" w:leftChars="114" w:hanging="240" w:hangingChars="100"/>
        <w:rPr>
          <w:rFonts w:ascii="宋体" w:hAnsi="宋体"/>
          <w:sz w:val="24"/>
        </w:rPr>
      </w:pPr>
    </w:p>
    <w:p>
      <w:pPr>
        <w:tabs>
          <w:tab w:val="left" w:pos="4820"/>
          <w:tab w:val="left" w:pos="5103"/>
          <w:tab w:val="left" w:pos="5245"/>
          <w:tab w:val="left" w:pos="5387"/>
          <w:tab w:val="left" w:pos="5812"/>
        </w:tabs>
        <w:spacing w:line="360" w:lineRule="auto"/>
        <w:ind w:left="479" w:leftChars="114" w:hanging="240" w:hangingChars="100"/>
        <w:rPr>
          <w:rFonts w:ascii="宋体" w:hAnsi="宋体"/>
          <w:sz w:val="24"/>
        </w:rPr>
      </w:pPr>
    </w:p>
    <w:p>
      <w:pPr>
        <w:tabs>
          <w:tab w:val="left" w:pos="4820"/>
          <w:tab w:val="left" w:pos="5103"/>
          <w:tab w:val="left" w:pos="5245"/>
          <w:tab w:val="left" w:pos="5387"/>
          <w:tab w:val="left" w:pos="5812"/>
        </w:tabs>
        <w:spacing w:line="360" w:lineRule="auto"/>
        <w:ind w:left="479" w:leftChars="114" w:hanging="240" w:hangingChars="100"/>
        <w:rPr>
          <w:rFonts w:ascii="宋体" w:hAnsi="宋体"/>
          <w:sz w:val="24"/>
        </w:rPr>
      </w:pPr>
    </w:p>
    <w:p>
      <w:pPr>
        <w:tabs>
          <w:tab w:val="left" w:pos="4820"/>
          <w:tab w:val="left" w:pos="5103"/>
          <w:tab w:val="left" w:pos="5245"/>
          <w:tab w:val="left" w:pos="5387"/>
          <w:tab w:val="left" w:pos="5812"/>
        </w:tabs>
        <w:spacing w:line="360" w:lineRule="auto"/>
        <w:ind w:left="479" w:leftChars="114" w:hanging="240" w:hangingChars="100"/>
        <w:rPr>
          <w:rFonts w:ascii="宋体" w:hAnsi="宋体"/>
          <w:sz w:val="24"/>
        </w:rPr>
      </w:pPr>
    </w:p>
    <w:p>
      <w:pPr>
        <w:tabs>
          <w:tab w:val="left" w:pos="4820"/>
          <w:tab w:val="left" w:pos="5103"/>
          <w:tab w:val="left" w:pos="5245"/>
          <w:tab w:val="left" w:pos="5387"/>
          <w:tab w:val="left" w:pos="5812"/>
        </w:tabs>
        <w:spacing w:line="360" w:lineRule="auto"/>
        <w:ind w:left="479" w:leftChars="114" w:hanging="240" w:hangingChars="100"/>
        <w:rPr>
          <w:rFonts w:ascii="宋体" w:hAnsi="宋体"/>
          <w:sz w:val="24"/>
        </w:rPr>
      </w:pPr>
    </w:p>
    <w:p>
      <w:pPr>
        <w:tabs>
          <w:tab w:val="left" w:pos="4820"/>
          <w:tab w:val="left" w:pos="5103"/>
          <w:tab w:val="left" w:pos="5245"/>
          <w:tab w:val="left" w:pos="5387"/>
          <w:tab w:val="left" w:pos="5812"/>
        </w:tabs>
        <w:spacing w:line="360" w:lineRule="auto"/>
        <w:rPr>
          <w:rFonts w:ascii="宋体" w:hAnsi="宋体"/>
          <w:sz w:val="24"/>
        </w:rPr>
      </w:pPr>
    </w:p>
    <w:p>
      <w:pPr>
        <w:jc w:val="center"/>
        <w:rPr>
          <w:rFonts w:ascii="华文中宋" w:hAnsi="华文中宋" w:eastAsia="华文中宋"/>
          <w:b/>
          <w:sz w:val="36"/>
          <w:szCs w:val="36"/>
        </w:rPr>
      </w:pPr>
      <w:r>
        <w:rPr>
          <w:rFonts w:hint="eastAsia" w:ascii="华文中宋" w:hAnsi="华文中宋" w:eastAsia="华文中宋"/>
          <w:b/>
          <w:sz w:val="36"/>
          <w:szCs w:val="36"/>
          <w:lang w:eastAsia="zh-CN"/>
        </w:rPr>
        <w:t>装饰</w:t>
      </w:r>
      <w:r>
        <w:rPr>
          <w:rFonts w:hint="eastAsia" w:ascii="华文中宋" w:hAnsi="华文中宋" w:eastAsia="华文中宋"/>
          <w:b/>
          <w:sz w:val="36"/>
          <w:szCs w:val="36"/>
        </w:rPr>
        <w:t>装修施工申请</w:t>
      </w:r>
      <w:r>
        <w:rPr>
          <w:rFonts w:hint="eastAsia" w:ascii="华文中宋" w:hAnsi="华文中宋" w:eastAsia="华文中宋"/>
          <w:b/>
          <w:sz w:val="36"/>
          <w:szCs w:val="36"/>
          <w:lang w:eastAsia="zh-CN"/>
        </w:rPr>
        <w:t>备案</w:t>
      </w:r>
      <w:r>
        <w:rPr>
          <w:rFonts w:hint="eastAsia" w:ascii="华文中宋" w:hAnsi="华文中宋" w:eastAsia="华文中宋"/>
          <w:b/>
          <w:sz w:val="36"/>
          <w:szCs w:val="36"/>
        </w:rPr>
        <w:t>表</w:t>
      </w:r>
    </w:p>
    <w:p>
      <w:pPr>
        <w:jc w:val="center"/>
        <w:rPr>
          <w:rFonts w:ascii="华文中宋" w:hAnsi="华文中宋" w:eastAsia="华文中宋"/>
          <w:sz w:val="10"/>
          <w:szCs w:val="10"/>
        </w:rPr>
      </w:pPr>
    </w:p>
    <w:tbl>
      <w:tblPr>
        <w:tblStyle w:val="4"/>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0"/>
        <w:gridCol w:w="3501"/>
        <w:gridCol w:w="4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4" w:hRule="atLeast"/>
        </w:trPr>
        <w:tc>
          <w:tcPr>
            <w:tcW w:w="990" w:type="dxa"/>
            <w:noWrap w:val="0"/>
            <w:vAlign w:val="top"/>
          </w:tcPr>
          <w:p>
            <w:pPr>
              <w:rPr>
                <w:rFonts w:hint="eastAsia" w:ascii="华文中宋" w:hAnsi="华文中宋" w:eastAsia="华文中宋"/>
                <w:sz w:val="24"/>
                <w:szCs w:val="24"/>
              </w:rPr>
            </w:pPr>
          </w:p>
          <w:p>
            <w:pPr>
              <w:rPr>
                <w:rFonts w:ascii="华文中宋" w:hAnsi="华文中宋" w:eastAsia="华文中宋"/>
                <w:sz w:val="24"/>
                <w:szCs w:val="24"/>
              </w:rPr>
            </w:pPr>
          </w:p>
          <w:p>
            <w:pPr>
              <w:jc w:val="center"/>
              <w:rPr>
                <w:rFonts w:ascii="华文中宋" w:hAnsi="华文中宋" w:eastAsia="华文中宋"/>
                <w:sz w:val="24"/>
                <w:szCs w:val="24"/>
              </w:rPr>
            </w:pPr>
            <w:r>
              <w:rPr>
                <w:rFonts w:hint="eastAsia" w:ascii="华文中宋" w:hAnsi="华文中宋" w:eastAsia="华文中宋"/>
                <w:sz w:val="24"/>
                <w:szCs w:val="24"/>
              </w:rPr>
              <w:t>业</w:t>
            </w:r>
          </w:p>
          <w:p>
            <w:pPr>
              <w:jc w:val="center"/>
              <w:rPr>
                <w:rFonts w:ascii="华文中宋" w:hAnsi="华文中宋" w:eastAsia="华文中宋"/>
                <w:sz w:val="24"/>
                <w:szCs w:val="24"/>
              </w:rPr>
            </w:pPr>
            <w:r>
              <w:rPr>
                <w:rFonts w:hint="eastAsia" w:ascii="华文中宋" w:hAnsi="华文中宋" w:eastAsia="华文中宋"/>
                <w:sz w:val="24"/>
                <w:szCs w:val="24"/>
              </w:rPr>
              <w:t>主</w:t>
            </w:r>
          </w:p>
          <w:p>
            <w:pPr>
              <w:jc w:val="center"/>
              <w:rPr>
                <w:rFonts w:ascii="华文中宋" w:hAnsi="华文中宋" w:eastAsia="华文中宋"/>
                <w:sz w:val="24"/>
                <w:szCs w:val="24"/>
              </w:rPr>
            </w:pPr>
            <w:r>
              <w:rPr>
                <w:rFonts w:hint="eastAsia" w:ascii="华文中宋" w:hAnsi="华文中宋" w:eastAsia="华文中宋"/>
                <w:sz w:val="24"/>
                <w:szCs w:val="24"/>
              </w:rPr>
              <w:t>授</w:t>
            </w:r>
          </w:p>
          <w:p>
            <w:pPr>
              <w:jc w:val="center"/>
              <w:rPr>
                <w:rFonts w:ascii="华文中宋" w:hAnsi="华文中宋" w:eastAsia="华文中宋"/>
                <w:sz w:val="24"/>
                <w:szCs w:val="24"/>
              </w:rPr>
            </w:pPr>
            <w:r>
              <w:rPr>
                <w:rFonts w:hint="eastAsia" w:ascii="华文中宋" w:hAnsi="华文中宋" w:eastAsia="华文中宋"/>
                <w:sz w:val="24"/>
                <w:szCs w:val="24"/>
              </w:rPr>
              <w:t>权</w:t>
            </w:r>
          </w:p>
        </w:tc>
        <w:tc>
          <w:tcPr>
            <w:tcW w:w="7973" w:type="dxa"/>
            <w:gridSpan w:val="2"/>
            <w:noWrap w:val="0"/>
            <w:vAlign w:val="top"/>
          </w:tcPr>
          <w:p>
            <w:pPr>
              <w:spacing w:line="500" w:lineRule="exact"/>
              <w:rPr>
                <w:rFonts w:ascii="华文中宋" w:hAnsi="华文中宋" w:eastAsia="华文中宋"/>
                <w:sz w:val="24"/>
                <w:szCs w:val="24"/>
              </w:rPr>
            </w:pPr>
            <w:r>
              <w:rPr>
                <w:rFonts w:hint="eastAsia" w:ascii="华文中宋" w:hAnsi="华文中宋" w:eastAsia="华文中宋"/>
                <w:sz w:val="24"/>
                <w:szCs w:val="24"/>
              </w:rPr>
              <w:t>房号：                            建筑面积：</w:t>
            </w:r>
          </w:p>
          <w:p>
            <w:pPr>
              <w:spacing w:line="500" w:lineRule="exact"/>
              <w:rPr>
                <w:rFonts w:ascii="华文中宋" w:hAnsi="华文中宋" w:eastAsia="华文中宋"/>
                <w:sz w:val="24"/>
                <w:szCs w:val="24"/>
              </w:rPr>
            </w:pPr>
            <w:r>
              <w:rPr>
                <w:rFonts w:hint="eastAsia" w:ascii="华文中宋" w:hAnsi="华文中宋" w:eastAsia="华文中宋"/>
                <w:sz w:val="24"/>
                <w:szCs w:val="24"/>
                <w:lang w:eastAsia="zh-CN"/>
              </w:rPr>
              <w:t>业主</w:t>
            </w:r>
            <w:r>
              <w:rPr>
                <w:rFonts w:hint="eastAsia" w:ascii="华文中宋" w:hAnsi="华文中宋" w:eastAsia="华文中宋"/>
                <w:sz w:val="24"/>
                <w:szCs w:val="24"/>
              </w:rPr>
              <w:t>联系电话：</w:t>
            </w:r>
            <w:r>
              <w:rPr>
                <w:rFonts w:hint="eastAsia" w:ascii="华文中宋" w:hAnsi="华文中宋" w:eastAsia="华文中宋"/>
                <w:sz w:val="24"/>
                <w:szCs w:val="24"/>
                <w:u w:val="single"/>
              </w:rPr>
              <w:t xml:space="preserve">                                                </w:t>
            </w:r>
            <w:r>
              <w:rPr>
                <w:rFonts w:hint="eastAsia" w:ascii="华文中宋" w:hAnsi="华文中宋" w:eastAsia="华文中宋"/>
                <w:sz w:val="24"/>
                <w:szCs w:val="24"/>
              </w:rPr>
              <w:t>。</w:t>
            </w:r>
          </w:p>
          <w:p>
            <w:pPr>
              <w:spacing w:line="500" w:lineRule="exact"/>
              <w:rPr>
                <w:rFonts w:ascii="华文中宋" w:hAnsi="华文中宋" w:eastAsia="华文中宋"/>
                <w:sz w:val="24"/>
                <w:szCs w:val="24"/>
              </w:rPr>
            </w:pPr>
            <w:r>
              <w:rPr>
                <w:rFonts w:hint="eastAsia" w:ascii="华文中宋" w:hAnsi="华文中宋" w:eastAsia="华文中宋"/>
                <w:sz w:val="24"/>
                <w:szCs w:val="24"/>
              </w:rPr>
              <w:t>本</w:t>
            </w:r>
            <w:r>
              <w:rPr>
                <w:rFonts w:hint="eastAsia" w:ascii="华文中宋" w:hAnsi="华文中宋" w:eastAsia="华文中宋"/>
                <w:sz w:val="24"/>
                <w:szCs w:val="24"/>
                <w:lang w:eastAsia="zh-CN"/>
              </w:rPr>
              <w:t>业主</w:t>
            </w:r>
            <w:r>
              <w:rPr>
                <w:rFonts w:hint="eastAsia" w:ascii="华文中宋" w:hAnsi="华文中宋" w:eastAsia="华文中宋"/>
                <w:sz w:val="24"/>
                <w:szCs w:val="24"/>
              </w:rPr>
              <w:t>委托：</w:t>
            </w:r>
            <w:r>
              <w:rPr>
                <w:rFonts w:hint="eastAsia" w:ascii="华文中宋" w:hAnsi="华文中宋" w:eastAsia="华文中宋"/>
                <w:sz w:val="24"/>
                <w:szCs w:val="24"/>
                <w:u w:val="single"/>
              </w:rPr>
              <w:t xml:space="preserve">                                </w:t>
            </w:r>
            <w:r>
              <w:rPr>
                <w:rFonts w:hint="eastAsia" w:ascii="华文中宋" w:hAnsi="华文中宋" w:eastAsia="华文中宋"/>
                <w:sz w:val="24"/>
                <w:szCs w:val="24"/>
              </w:rPr>
              <w:t>（装修施工单位）</w:t>
            </w:r>
          </w:p>
          <w:p>
            <w:pPr>
              <w:spacing w:line="500" w:lineRule="exact"/>
              <w:rPr>
                <w:rFonts w:ascii="华文中宋" w:hAnsi="华文中宋" w:eastAsia="华文中宋"/>
                <w:sz w:val="24"/>
                <w:szCs w:val="24"/>
                <w:u w:val="single"/>
              </w:rPr>
            </w:pPr>
            <w:r>
              <w:rPr>
                <w:rFonts w:hint="eastAsia" w:ascii="华文中宋" w:hAnsi="华文中宋" w:eastAsia="华文中宋"/>
                <w:sz w:val="24"/>
                <w:szCs w:val="24"/>
              </w:rPr>
              <w:t>为本人□做室内装修、□安装空调、□庭院施工、□</w:t>
            </w:r>
            <w:r>
              <w:rPr>
                <w:rFonts w:hint="eastAsia" w:ascii="华文中宋" w:hAnsi="华文中宋" w:eastAsia="华文中宋"/>
                <w:sz w:val="24"/>
                <w:szCs w:val="24"/>
                <w:u w:val="single"/>
              </w:rPr>
              <w:t xml:space="preserve">                     </w:t>
            </w:r>
          </w:p>
          <w:p>
            <w:pPr>
              <w:pStyle w:val="6"/>
              <w:numPr>
                <w:ilvl w:val="0"/>
                <w:numId w:val="1"/>
              </w:numPr>
              <w:spacing w:line="500" w:lineRule="exact"/>
              <w:ind w:firstLineChars="0"/>
              <w:rPr>
                <w:rFonts w:ascii="华文中宋" w:hAnsi="华文中宋" w:eastAsia="华文中宋"/>
                <w:sz w:val="24"/>
                <w:szCs w:val="24"/>
              </w:rPr>
            </w:pPr>
            <w:r>
              <w:rPr>
                <w:rFonts w:hint="eastAsia" w:ascii="华文中宋" w:hAnsi="华文中宋" w:eastAsia="华文中宋"/>
                <w:sz w:val="24"/>
                <w:szCs w:val="24"/>
                <w:u w:val="single"/>
              </w:rPr>
              <w:t xml:space="preserve">                         </w:t>
            </w:r>
            <w:r>
              <w:rPr>
                <w:rFonts w:hint="eastAsia" w:ascii="华文中宋" w:hAnsi="华文中宋" w:eastAsia="华文中宋"/>
                <w:sz w:val="24"/>
                <w:szCs w:val="24"/>
              </w:rPr>
              <w:t>、□</w:t>
            </w:r>
            <w:r>
              <w:rPr>
                <w:rFonts w:hint="eastAsia" w:ascii="华文中宋" w:hAnsi="华文中宋" w:eastAsia="华文中宋"/>
                <w:sz w:val="24"/>
                <w:szCs w:val="24"/>
                <w:u w:val="single"/>
              </w:rPr>
              <w:t xml:space="preserve">                                   </w:t>
            </w:r>
            <w:r>
              <w:rPr>
                <w:rFonts w:hint="eastAsia" w:ascii="华文中宋" w:hAnsi="华文中宋" w:eastAsia="华文中宋"/>
                <w:sz w:val="24"/>
                <w:szCs w:val="24"/>
              </w:rPr>
              <w:t>。</w:t>
            </w:r>
          </w:p>
          <w:p>
            <w:pPr>
              <w:spacing w:line="500" w:lineRule="exact"/>
              <w:rPr>
                <w:rFonts w:ascii="华文中宋" w:hAnsi="华文中宋" w:eastAsia="华文中宋"/>
                <w:sz w:val="24"/>
                <w:szCs w:val="24"/>
              </w:rPr>
            </w:pPr>
            <w:r>
              <w:rPr>
                <w:rFonts w:hint="eastAsia" w:ascii="华文中宋" w:hAnsi="华文中宋" w:eastAsia="华文中宋"/>
                <w:sz w:val="24"/>
                <w:szCs w:val="24"/>
              </w:rPr>
              <w:t>施工现场负责人：</w:t>
            </w:r>
            <w:r>
              <w:rPr>
                <w:rFonts w:hint="eastAsia" w:ascii="华文中宋" w:hAnsi="华文中宋" w:eastAsia="华文中宋"/>
                <w:sz w:val="24"/>
                <w:szCs w:val="24"/>
                <w:u w:val="single"/>
              </w:rPr>
              <w:t xml:space="preserve">                 </w:t>
            </w:r>
            <w:r>
              <w:rPr>
                <w:rFonts w:hint="eastAsia" w:ascii="华文中宋" w:hAnsi="华文中宋" w:eastAsia="华文中宋"/>
                <w:sz w:val="24"/>
                <w:szCs w:val="24"/>
              </w:rPr>
              <w:t>，联系电话：</w:t>
            </w:r>
            <w:r>
              <w:rPr>
                <w:rFonts w:hint="eastAsia" w:ascii="华文中宋" w:hAnsi="华文中宋" w:eastAsia="华文中宋"/>
                <w:sz w:val="24"/>
                <w:szCs w:val="24"/>
                <w:u w:val="single"/>
              </w:rPr>
              <w:t xml:space="preserve">                    </w:t>
            </w:r>
            <w:r>
              <w:rPr>
                <w:rFonts w:hint="eastAsia" w:ascii="华文中宋" w:hAnsi="华文中宋" w:eastAsia="华文中宋"/>
                <w:sz w:val="24"/>
                <w:szCs w:val="24"/>
              </w:rPr>
              <w:t>，</w:t>
            </w:r>
          </w:p>
          <w:p>
            <w:pPr>
              <w:spacing w:line="500" w:lineRule="exact"/>
              <w:ind w:left="720" w:hanging="720" w:hangingChars="300"/>
              <w:rPr>
                <w:rFonts w:ascii="华文中宋" w:hAnsi="华文中宋" w:eastAsia="华文中宋"/>
                <w:sz w:val="24"/>
                <w:szCs w:val="24"/>
              </w:rPr>
            </w:pPr>
            <w:r>
              <w:rPr>
                <w:rFonts w:hint="eastAsia" w:ascii="华文中宋" w:hAnsi="华文中宋" w:eastAsia="华文中宋"/>
                <w:sz w:val="24"/>
                <w:szCs w:val="24"/>
              </w:rPr>
              <w:t>负责办理</w:t>
            </w:r>
            <w:r>
              <w:rPr>
                <w:rFonts w:hint="eastAsia" w:ascii="华文中宋" w:hAnsi="华文中宋" w:eastAsia="华文中宋"/>
                <w:sz w:val="24"/>
                <w:szCs w:val="24"/>
                <w:u w:val="single"/>
              </w:rPr>
              <w:t xml:space="preserve">      </w:t>
            </w:r>
            <w:r>
              <w:rPr>
                <w:rFonts w:hint="eastAsia" w:ascii="华文中宋" w:hAnsi="华文中宋" w:eastAsia="华文中宋"/>
                <w:sz w:val="24"/>
                <w:szCs w:val="24"/>
              </w:rPr>
              <w:t>施工人员出入证及施工现场管理。施工人员共</w:t>
            </w:r>
            <w:r>
              <w:rPr>
                <w:rFonts w:hint="eastAsia" w:ascii="华文中宋" w:hAnsi="华文中宋" w:eastAsia="华文中宋"/>
                <w:sz w:val="24"/>
                <w:szCs w:val="24"/>
                <w:u w:val="single"/>
              </w:rPr>
              <w:t xml:space="preserve">           </w:t>
            </w:r>
            <w:r>
              <w:rPr>
                <w:rFonts w:hint="eastAsia" w:ascii="华文中宋" w:hAnsi="华文中宋" w:eastAsia="华文中宋"/>
                <w:sz w:val="24"/>
                <w:szCs w:val="24"/>
              </w:rPr>
              <w:t>人。</w:t>
            </w:r>
          </w:p>
          <w:p>
            <w:pPr>
              <w:spacing w:line="500" w:lineRule="exact"/>
              <w:rPr>
                <w:rFonts w:ascii="华文中宋" w:hAnsi="华文中宋" w:eastAsia="华文中宋"/>
                <w:sz w:val="24"/>
                <w:szCs w:val="24"/>
              </w:rPr>
            </w:pPr>
            <w:r>
              <w:rPr>
                <w:rFonts w:hint="eastAsia" w:ascii="华文中宋" w:hAnsi="华文中宋" w:eastAsia="华文中宋"/>
                <w:sz w:val="24"/>
                <w:szCs w:val="24"/>
                <w:lang w:eastAsia="zh-CN"/>
              </w:rPr>
              <w:t>业主</w:t>
            </w:r>
            <w:r>
              <w:rPr>
                <w:rFonts w:hint="eastAsia" w:ascii="华文中宋" w:hAnsi="华文中宋" w:eastAsia="华文中宋"/>
                <w:sz w:val="24"/>
                <w:szCs w:val="24"/>
              </w:rPr>
              <w:t>确认：                           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0" w:type="dxa"/>
            <w:vMerge w:val="restart"/>
            <w:noWrap w:val="0"/>
            <w:vAlign w:val="top"/>
          </w:tcPr>
          <w:p>
            <w:pPr>
              <w:jc w:val="center"/>
              <w:rPr>
                <w:rFonts w:ascii="华文中宋" w:hAnsi="华文中宋" w:eastAsia="华文中宋"/>
                <w:sz w:val="24"/>
                <w:szCs w:val="24"/>
              </w:rPr>
            </w:pPr>
          </w:p>
          <w:p>
            <w:pPr>
              <w:jc w:val="center"/>
              <w:rPr>
                <w:rFonts w:ascii="华文中宋" w:hAnsi="华文中宋" w:eastAsia="华文中宋"/>
                <w:sz w:val="24"/>
                <w:szCs w:val="24"/>
              </w:rPr>
            </w:pPr>
          </w:p>
          <w:p>
            <w:pPr>
              <w:rPr>
                <w:rFonts w:ascii="华文中宋" w:hAnsi="华文中宋" w:eastAsia="华文中宋"/>
                <w:sz w:val="24"/>
                <w:szCs w:val="24"/>
              </w:rPr>
            </w:pPr>
          </w:p>
          <w:p>
            <w:pPr>
              <w:jc w:val="center"/>
              <w:rPr>
                <w:rFonts w:ascii="华文中宋" w:hAnsi="华文中宋" w:eastAsia="华文中宋"/>
                <w:sz w:val="24"/>
                <w:szCs w:val="24"/>
              </w:rPr>
            </w:pPr>
            <w:r>
              <w:rPr>
                <w:rFonts w:hint="eastAsia" w:ascii="华文中宋" w:hAnsi="华文中宋" w:eastAsia="华文中宋"/>
                <w:sz w:val="24"/>
                <w:szCs w:val="24"/>
              </w:rPr>
              <w:t>施</w:t>
            </w:r>
          </w:p>
          <w:p>
            <w:pPr>
              <w:jc w:val="center"/>
              <w:rPr>
                <w:rFonts w:ascii="华文中宋" w:hAnsi="华文中宋" w:eastAsia="华文中宋"/>
                <w:sz w:val="24"/>
                <w:szCs w:val="24"/>
              </w:rPr>
            </w:pPr>
            <w:r>
              <w:rPr>
                <w:rFonts w:hint="eastAsia" w:ascii="华文中宋" w:hAnsi="华文中宋" w:eastAsia="华文中宋"/>
                <w:sz w:val="24"/>
                <w:szCs w:val="24"/>
              </w:rPr>
              <w:t>工</w:t>
            </w:r>
          </w:p>
          <w:p>
            <w:pPr>
              <w:jc w:val="center"/>
              <w:rPr>
                <w:rFonts w:ascii="华文中宋" w:hAnsi="华文中宋" w:eastAsia="华文中宋"/>
                <w:sz w:val="24"/>
                <w:szCs w:val="24"/>
              </w:rPr>
            </w:pPr>
            <w:r>
              <w:rPr>
                <w:rFonts w:hint="eastAsia" w:ascii="华文中宋" w:hAnsi="华文中宋" w:eastAsia="华文中宋"/>
                <w:sz w:val="24"/>
                <w:szCs w:val="24"/>
              </w:rPr>
              <w:t>单</w:t>
            </w:r>
          </w:p>
          <w:p>
            <w:pPr>
              <w:jc w:val="center"/>
              <w:rPr>
                <w:rFonts w:ascii="华文中宋" w:hAnsi="华文中宋" w:eastAsia="华文中宋"/>
                <w:sz w:val="24"/>
                <w:szCs w:val="24"/>
              </w:rPr>
            </w:pPr>
            <w:r>
              <w:rPr>
                <w:rFonts w:hint="eastAsia" w:ascii="华文中宋" w:hAnsi="华文中宋" w:eastAsia="华文中宋"/>
                <w:sz w:val="24"/>
                <w:szCs w:val="24"/>
              </w:rPr>
              <w:t>位</w:t>
            </w:r>
          </w:p>
          <w:p>
            <w:pPr>
              <w:jc w:val="center"/>
              <w:rPr>
                <w:rFonts w:ascii="华文中宋" w:hAnsi="华文中宋" w:eastAsia="华文中宋"/>
                <w:sz w:val="24"/>
                <w:szCs w:val="24"/>
              </w:rPr>
            </w:pPr>
            <w:r>
              <w:rPr>
                <w:rFonts w:hint="eastAsia" w:ascii="华文中宋" w:hAnsi="华文中宋" w:eastAsia="华文中宋"/>
                <w:sz w:val="24"/>
                <w:szCs w:val="24"/>
              </w:rPr>
              <w:t>意</w:t>
            </w:r>
          </w:p>
          <w:p>
            <w:pPr>
              <w:jc w:val="center"/>
              <w:rPr>
                <w:rFonts w:ascii="华文中宋" w:hAnsi="华文中宋" w:eastAsia="华文中宋"/>
                <w:sz w:val="24"/>
                <w:szCs w:val="24"/>
              </w:rPr>
            </w:pPr>
            <w:r>
              <w:rPr>
                <w:rFonts w:hint="eastAsia" w:ascii="华文中宋" w:hAnsi="华文中宋" w:eastAsia="华文中宋"/>
                <w:sz w:val="24"/>
                <w:szCs w:val="24"/>
              </w:rPr>
              <w:t>见</w:t>
            </w:r>
          </w:p>
        </w:tc>
        <w:tc>
          <w:tcPr>
            <w:tcW w:w="7973" w:type="dxa"/>
            <w:gridSpan w:val="2"/>
            <w:noWrap w:val="0"/>
            <w:vAlign w:val="top"/>
          </w:tcPr>
          <w:p>
            <w:pPr>
              <w:jc w:val="left"/>
              <w:rPr>
                <w:rFonts w:ascii="华文中宋" w:hAnsi="华文中宋" w:eastAsia="华文中宋"/>
                <w:sz w:val="24"/>
                <w:szCs w:val="24"/>
              </w:rPr>
            </w:pPr>
            <w:r>
              <w:rPr>
                <w:rFonts w:hint="eastAsia" w:ascii="华文中宋" w:hAnsi="华文中宋" w:eastAsia="华文中宋"/>
                <w:sz w:val="24"/>
                <w:szCs w:val="24"/>
              </w:rPr>
              <w:t>工程项目说明：</w:t>
            </w:r>
          </w:p>
          <w:p>
            <w:pPr>
              <w:jc w:val="left"/>
              <w:rPr>
                <w:rFonts w:ascii="华文中宋" w:hAnsi="华文中宋" w:eastAsia="华文中宋"/>
                <w:sz w:val="24"/>
                <w:szCs w:val="24"/>
              </w:rPr>
            </w:pPr>
          </w:p>
          <w:p>
            <w:pPr>
              <w:jc w:val="left"/>
              <w:rPr>
                <w:rFonts w:ascii="华文中宋" w:hAnsi="华文中宋" w:eastAsia="华文中宋"/>
                <w:sz w:val="24"/>
                <w:szCs w:val="24"/>
              </w:rPr>
            </w:pPr>
          </w:p>
          <w:p>
            <w:pPr>
              <w:jc w:val="left"/>
              <w:rPr>
                <w:rFonts w:ascii="华文中宋" w:hAnsi="华文中宋" w:eastAsia="华文中宋"/>
                <w:sz w:val="24"/>
                <w:szCs w:val="24"/>
              </w:rPr>
            </w:pPr>
          </w:p>
          <w:p>
            <w:pPr>
              <w:jc w:val="left"/>
              <w:rPr>
                <w:rFonts w:ascii="华文中宋" w:hAnsi="华文中宋" w:eastAsia="华文中宋"/>
                <w:sz w:val="24"/>
                <w:szCs w:val="24"/>
              </w:rPr>
            </w:pPr>
          </w:p>
          <w:p>
            <w:pPr>
              <w:jc w:val="left"/>
              <w:rPr>
                <w:rFonts w:ascii="华文中宋" w:hAnsi="华文中宋" w:eastAsia="华文中宋"/>
                <w:sz w:val="24"/>
                <w:szCs w:val="24"/>
              </w:rPr>
            </w:pPr>
          </w:p>
          <w:p>
            <w:pPr>
              <w:jc w:val="left"/>
              <w:rPr>
                <w:rFonts w:ascii="华文中宋" w:hAnsi="华文中宋" w:eastAsia="华文中宋"/>
                <w:sz w:val="24"/>
                <w:szCs w:val="24"/>
              </w:rPr>
            </w:pPr>
          </w:p>
          <w:p>
            <w:pPr>
              <w:jc w:val="left"/>
              <w:rPr>
                <w:rFonts w:ascii="华文中宋" w:hAnsi="华文中宋" w:eastAsia="华文中宋"/>
                <w:sz w:val="24"/>
                <w:szCs w:val="24"/>
              </w:rPr>
            </w:pPr>
          </w:p>
          <w:p>
            <w:pPr>
              <w:jc w:val="left"/>
              <w:rPr>
                <w:rFonts w:ascii="华文中宋" w:hAnsi="华文中宋" w:eastAsia="华文中宋"/>
                <w:sz w:val="24"/>
                <w:szCs w:val="24"/>
              </w:rPr>
            </w:pPr>
          </w:p>
          <w:p>
            <w:pPr>
              <w:jc w:val="left"/>
              <w:rPr>
                <w:rFonts w:hint="eastAsia" w:ascii="华文中宋" w:hAnsi="华文中宋" w:eastAsia="华文中宋"/>
                <w:sz w:val="24"/>
                <w:szCs w:val="24"/>
              </w:rPr>
            </w:pPr>
          </w:p>
          <w:p>
            <w:pPr>
              <w:jc w:val="left"/>
              <w:rPr>
                <w:rFonts w:ascii="华文中宋" w:hAnsi="华文中宋" w:eastAsia="华文中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4" w:hRule="atLeast"/>
        </w:trPr>
        <w:tc>
          <w:tcPr>
            <w:tcW w:w="990" w:type="dxa"/>
            <w:vMerge w:val="continue"/>
            <w:noWrap w:val="0"/>
            <w:vAlign w:val="top"/>
          </w:tcPr>
          <w:p>
            <w:pPr>
              <w:jc w:val="center"/>
              <w:rPr>
                <w:rFonts w:ascii="华文中宋" w:hAnsi="华文中宋" w:eastAsia="华文中宋"/>
                <w:sz w:val="24"/>
                <w:szCs w:val="24"/>
              </w:rPr>
            </w:pPr>
          </w:p>
        </w:tc>
        <w:tc>
          <w:tcPr>
            <w:tcW w:w="7973" w:type="dxa"/>
            <w:gridSpan w:val="2"/>
            <w:noWrap w:val="0"/>
            <w:vAlign w:val="top"/>
          </w:tcPr>
          <w:p>
            <w:pPr>
              <w:jc w:val="both"/>
              <w:rPr>
                <w:rFonts w:ascii="华文中宋" w:hAnsi="华文中宋" w:eastAsia="华文中宋"/>
                <w:sz w:val="24"/>
                <w:szCs w:val="24"/>
              </w:rPr>
            </w:pPr>
            <w:r>
              <w:rPr>
                <w:rFonts w:hint="eastAsia" w:ascii="华文中宋" w:hAnsi="华文中宋" w:eastAsia="华文中宋"/>
                <w:sz w:val="24"/>
                <w:szCs w:val="24"/>
              </w:rPr>
              <w:t>总施工期限：                起至             止，共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trPr>
        <w:tc>
          <w:tcPr>
            <w:tcW w:w="8963" w:type="dxa"/>
            <w:gridSpan w:val="3"/>
            <w:noWrap w:val="0"/>
            <w:vAlign w:val="top"/>
          </w:tcPr>
          <w:p>
            <w:pPr>
              <w:spacing w:line="440" w:lineRule="exact"/>
              <w:rPr>
                <w:rFonts w:ascii="华文中宋" w:hAnsi="华文中宋" w:eastAsia="华文中宋"/>
                <w:sz w:val="24"/>
                <w:szCs w:val="24"/>
              </w:rPr>
            </w:pPr>
            <w:r>
              <w:rPr>
                <w:rFonts w:hint="eastAsia" w:ascii="华文中宋" w:hAnsi="华文中宋" w:eastAsia="华文中宋"/>
                <w:sz w:val="24"/>
                <w:szCs w:val="24"/>
              </w:rPr>
              <w:t>物业部前台审批意见：</w:t>
            </w:r>
          </w:p>
          <w:p>
            <w:pPr>
              <w:spacing w:line="440" w:lineRule="exact"/>
              <w:jc w:val="left"/>
              <w:rPr>
                <w:rFonts w:ascii="华文中宋" w:hAnsi="华文中宋" w:eastAsia="华文中宋"/>
                <w:sz w:val="24"/>
                <w:szCs w:val="24"/>
              </w:rPr>
            </w:pPr>
          </w:p>
          <w:p>
            <w:pPr>
              <w:spacing w:line="440" w:lineRule="exact"/>
              <w:jc w:val="left"/>
              <w:rPr>
                <w:rFonts w:ascii="华文中宋" w:hAnsi="华文中宋" w:eastAsia="华文中宋"/>
                <w:sz w:val="24"/>
                <w:szCs w:val="24"/>
              </w:rPr>
            </w:pPr>
          </w:p>
          <w:p>
            <w:pPr>
              <w:spacing w:line="440" w:lineRule="exact"/>
              <w:jc w:val="left"/>
              <w:rPr>
                <w:rFonts w:ascii="华文中宋" w:hAnsi="华文中宋" w:eastAsia="华文中宋"/>
                <w:sz w:val="24"/>
                <w:szCs w:val="24"/>
              </w:rPr>
            </w:pPr>
          </w:p>
          <w:p>
            <w:pPr>
              <w:spacing w:line="440" w:lineRule="exact"/>
              <w:ind w:firstLine="480" w:firstLineChars="200"/>
              <w:jc w:val="left"/>
              <w:rPr>
                <w:rFonts w:ascii="华文中宋" w:hAnsi="华文中宋" w:eastAsia="华文中宋"/>
                <w:sz w:val="24"/>
                <w:szCs w:val="24"/>
              </w:rPr>
            </w:pPr>
            <w:r>
              <w:rPr>
                <w:rFonts w:hint="eastAsia" w:ascii="华文中宋" w:hAnsi="华文中宋" w:eastAsia="华文中宋"/>
                <w:sz w:val="24"/>
                <w:szCs w:val="24"/>
              </w:rPr>
              <w:t xml:space="preserve">                                     签名/日期：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63" w:type="dxa"/>
            <w:gridSpan w:val="3"/>
            <w:noWrap w:val="0"/>
            <w:vAlign w:val="top"/>
          </w:tcPr>
          <w:p>
            <w:pPr>
              <w:spacing w:line="440" w:lineRule="exact"/>
              <w:jc w:val="left"/>
              <w:rPr>
                <w:rFonts w:ascii="华文中宋" w:hAnsi="华文中宋" w:eastAsia="华文中宋"/>
                <w:sz w:val="24"/>
                <w:szCs w:val="24"/>
              </w:rPr>
            </w:pPr>
            <w:r>
              <w:rPr>
                <w:rFonts w:hint="eastAsia" w:ascii="华文中宋" w:hAnsi="华文中宋" w:eastAsia="华文中宋"/>
                <w:sz w:val="24"/>
                <w:szCs w:val="24"/>
              </w:rPr>
              <w:t>工程部审批意见：</w:t>
            </w:r>
          </w:p>
          <w:p>
            <w:pPr>
              <w:spacing w:line="440" w:lineRule="exact"/>
              <w:jc w:val="left"/>
              <w:rPr>
                <w:rFonts w:ascii="华文中宋" w:hAnsi="华文中宋" w:eastAsia="华文中宋"/>
                <w:sz w:val="24"/>
                <w:szCs w:val="24"/>
              </w:rPr>
            </w:pPr>
          </w:p>
          <w:p>
            <w:pPr>
              <w:spacing w:line="440" w:lineRule="exact"/>
              <w:jc w:val="left"/>
              <w:rPr>
                <w:rFonts w:ascii="华文中宋" w:hAnsi="华文中宋" w:eastAsia="华文中宋"/>
                <w:sz w:val="24"/>
                <w:szCs w:val="24"/>
              </w:rPr>
            </w:pPr>
          </w:p>
          <w:p>
            <w:pPr>
              <w:spacing w:line="440" w:lineRule="exact"/>
              <w:jc w:val="left"/>
              <w:rPr>
                <w:rFonts w:ascii="华文中宋" w:hAnsi="华文中宋" w:eastAsia="华文中宋"/>
                <w:sz w:val="24"/>
                <w:szCs w:val="24"/>
              </w:rPr>
            </w:pPr>
          </w:p>
          <w:p>
            <w:pPr>
              <w:spacing w:line="440" w:lineRule="exact"/>
              <w:jc w:val="left"/>
              <w:rPr>
                <w:rFonts w:ascii="华文中宋" w:hAnsi="华文中宋" w:eastAsia="华文中宋"/>
                <w:sz w:val="24"/>
                <w:szCs w:val="24"/>
              </w:rPr>
            </w:pPr>
            <w:r>
              <w:rPr>
                <w:rFonts w:hint="eastAsia" w:ascii="华文中宋" w:hAnsi="华文中宋" w:eastAsia="华文中宋"/>
                <w:sz w:val="24"/>
                <w:szCs w:val="24"/>
              </w:rPr>
              <w:t xml:space="preserve">                                         签名/日期：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63" w:type="dxa"/>
            <w:gridSpan w:val="3"/>
            <w:noWrap w:val="0"/>
            <w:vAlign w:val="top"/>
          </w:tcPr>
          <w:p>
            <w:pPr>
              <w:spacing w:line="440" w:lineRule="exact"/>
              <w:jc w:val="left"/>
              <w:rPr>
                <w:rFonts w:hint="eastAsia" w:ascii="华文中宋" w:hAnsi="华文中宋" w:eastAsia="华文中宋"/>
                <w:sz w:val="24"/>
                <w:szCs w:val="24"/>
              </w:rPr>
            </w:pPr>
            <w:r>
              <w:rPr>
                <w:rFonts w:hint="eastAsia" w:ascii="华文中宋" w:hAnsi="华文中宋" w:eastAsia="华文中宋"/>
                <w:sz w:val="24"/>
                <w:szCs w:val="24"/>
              </w:rPr>
              <w:t>工程管理中心审批意见：</w:t>
            </w:r>
          </w:p>
          <w:p>
            <w:pPr>
              <w:spacing w:line="440" w:lineRule="exact"/>
              <w:jc w:val="left"/>
              <w:rPr>
                <w:rFonts w:hint="eastAsia" w:ascii="华文中宋" w:hAnsi="华文中宋" w:eastAsia="华文中宋"/>
                <w:sz w:val="24"/>
                <w:szCs w:val="24"/>
              </w:rPr>
            </w:pPr>
          </w:p>
          <w:p>
            <w:pPr>
              <w:spacing w:line="440" w:lineRule="exact"/>
              <w:jc w:val="left"/>
              <w:rPr>
                <w:rFonts w:hint="eastAsia" w:ascii="华文中宋" w:hAnsi="华文中宋" w:eastAsia="华文中宋"/>
                <w:sz w:val="24"/>
                <w:szCs w:val="24"/>
              </w:rPr>
            </w:pPr>
          </w:p>
          <w:p>
            <w:pPr>
              <w:spacing w:line="440" w:lineRule="exact"/>
              <w:jc w:val="left"/>
              <w:rPr>
                <w:rFonts w:hint="eastAsia" w:ascii="华文中宋" w:hAnsi="华文中宋" w:eastAsia="华文中宋"/>
                <w:sz w:val="24"/>
                <w:szCs w:val="24"/>
              </w:rPr>
            </w:pPr>
          </w:p>
          <w:p>
            <w:pPr>
              <w:spacing w:line="440" w:lineRule="exact"/>
              <w:jc w:val="left"/>
              <w:rPr>
                <w:rFonts w:hint="eastAsia" w:ascii="华文中宋" w:hAnsi="华文中宋" w:eastAsia="华文中宋"/>
                <w:sz w:val="24"/>
                <w:szCs w:val="24"/>
              </w:rPr>
            </w:pPr>
            <w:r>
              <w:rPr>
                <w:rFonts w:hint="eastAsia" w:ascii="华文中宋" w:hAnsi="华文中宋" w:eastAsia="华文中宋"/>
                <w:sz w:val="24"/>
                <w:szCs w:val="24"/>
              </w:rPr>
              <w:t xml:space="preserve">                                         签名/日期：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5" w:hRule="atLeast"/>
        </w:trPr>
        <w:tc>
          <w:tcPr>
            <w:tcW w:w="8963" w:type="dxa"/>
            <w:gridSpan w:val="3"/>
            <w:noWrap w:val="0"/>
            <w:vAlign w:val="top"/>
          </w:tcPr>
          <w:p>
            <w:pPr>
              <w:spacing w:line="440" w:lineRule="exact"/>
              <w:jc w:val="left"/>
              <w:rPr>
                <w:rFonts w:ascii="华文中宋" w:hAnsi="华文中宋" w:eastAsia="华文中宋"/>
                <w:sz w:val="24"/>
                <w:szCs w:val="24"/>
              </w:rPr>
            </w:pPr>
            <w:r>
              <w:rPr>
                <w:rFonts w:hint="eastAsia" w:ascii="华文中宋" w:hAnsi="华文中宋" w:eastAsia="华文中宋"/>
                <w:sz w:val="24"/>
                <w:szCs w:val="24"/>
              </w:rPr>
              <w:t>项目负责人意见及批准《装修施工许可证》</w:t>
            </w:r>
          </w:p>
          <w:p>
            <w:pPr>
              <w:spacing w:line="440" w:lineRule="exact"/>
              <w:jc w:val="left"/>
              <w:rPr>
                <w:rFonts w:ascii="华文中宋" w:hAnsi="华文中宋" w:eastAsia="华文中宋"/>
                <w:sz w:val="24"/>
                <w:szCs w:val="24"/>
              </w:rPr>
            </w:pPr>
          </w:p>
          <w:p>
            <w:pPr>
              <w:spacing w:line="440" w:lineRule="exact"/>
              <w:jc w:val="left"/>
              <w:rPr>
                <w:rFonts w:ascii="华文中宋" w:hAnsi="华文中宋" w:eastAsia="华文中宋"/>
                <w:sz w:val="24"/>
                <w:szCs w:val="24"/>
              </w:rPr>
            </w:pPr>
          </w:p>
          <w:p>
            <w:pPr>
              <w:spacing w:line="440" w:lineRule="exact"/>
              <w:jc w:val="left"/>
              <w:rPr>
                <w:rFonts w:ascii="华文中宋" w:hAnsi="华文中宋" w:eastAsia="华文中宋"/>
                <w:sz w:val="24"/>
                <w:szCs w:val="24"/>
              </w:rPr>
            </w:pPr>
            <w:r>
              <w:rPr>
                <w:rFonts w:hint="eastAsia" w:ascii="华文中宋" w:hAnsi="华文中宋" w:eastAsia="华文中宋"/>
                <w:sz w:val="24"/>
                <w:szCs w:val="24"/>
              </w:rPr>
              <w:t>□批准装修施工许可证号NO：</w:t>
            </w:r>
          </w:p>
          <w:p>
            <w:pPr>
              <w:spacing w:line="440" w:lineRule="exact"/>
              <w:jc w:val="left"/>
              <w:rPr>
                <w:rFonts w:ascii="华文中宋" w:hAnsi="华文中宋" w:eastAsia="华文中宋"/>
                <w:sz w:val="24"/>
                <w:szCs w:val="24"/>
              </w:rPr>
            </w:pPr>
            <w:r>
              <w:rPr>
                <w:rFonts w:hint="eastAsia" w:ascii="华文中宋" w:hAnsi="华文中宋" w:eastAsia="华文中宋"/>
                <w:sz w:val="24"/>
                <w:szCs w:val="24"/>
              </w:rPr>
              <w:t xml:space="preserve">                                         签名/日期：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2" w:hRule="atLeast"/>
        </w:trPr>
        <w:tc>
          <w:tcPr>
            <w:tcW w:w="4491" w:type="dxa"/>
            <w:gridSpan w:val="2"/>
            <w:noWrap w:val="0"/>
            <w:vAlign w:val="top"/>
          </w:tcPr>
          <w:p>
            <w:pPr>
              <w:spacing w:line="440" w:lineRule="exact"/>
              <w:jc w:val="left"/>
              <w:rPr>
                <w:rFonts w:ascii="华文中宋" w:hAnsi="华文中宋" w:eastAsia="华文中宋"/>
                <w:sz w:val="24"/>
                <w:szCs w:val="24"/>
              </w:rPr>
            </w:pPr>
            <w:r>
              <w:rPr>
                <w:rFonts w:hint="eastAsia" w:ascii="华文中宋" w:hAnsi="华文中宋" w:eastAsia="华文中宋"/>
                <w:sz w:val="24"/>
                <w:szCs w:val="24"/>
              </w:rPr>
              <w:t>财务收费情况：</w:t>
            </w:r>
          </w:p>
          <w:p>
            <w:pPr>
              <w:spacing w:line="440" w:lineRule="exact"/>
              <w:jc w:val="left"/>
              <w:rPr>
                <w:rFonts w:ascii="华文中宋" w:hAnsi="华文中宋" w:eastAsia="华文中宋"/>
                <w:sz w:val="24"/>
                <w:szCs w:val="24"/>
              </w:rPr>
            </w:pPr>
          </w:p>
          <w:p>
            <w:pPr>
              <w:spacing w:line="440" w:lineRule="exact"/>
              <w:jc w:val="left"/>
              <w:rPr>
                <w:rFonts w:ascii="华文中宋" w:hAnsi="华文中宋" w:eastAsia="华文中宋"/>
                <w:sz w:val="24"/>
                <w:szCs w:val="24"/>
              </w:rPr>
            </w:pPr>
          </w:p>
          <w:p>
            <w:pPr>
              <w:spacing w:line="440" w:lineRule="exact"/>
              <w:jc w:val="left"/>
              <w:rPr>
                <w:rFonts w:ascii="华文中宋" w:hAnsi="华文中宋" w:eastAsia="华文中宋"/>
                <w:sz w:val="24"/>
                <w:szCs w:val="24"/>
              </w:rPr>
            </w:pPr>
          </w:p>
          <w:p>
            <w:pPr>
              <w:spacing w:line="440" w:lineRule="exact"/>
              <w:jc w:val="left"/>
              <w:rPr>
                <w:rFonts w:ascii="华文中宋" w:hAnsi="华文中宋" w:eastAsia="华文中宋"/>
                <w:sz w:val="24"/>
                <w:szCs w:val="24"/>
              </w:rPr>
            </w:pPr>
            <w:r>
              <w:rPr>
                <w:rFonts w:hint="eastAsia" w:ascii="华文中宋" w:hAnsi="华文中宋" w:eastAsia="华文中宋"/>
                <w:sz w:val="24"/>
                <w:szCs w:val="24"/>
              </w:rPr>
              <w:t xml:space="preserve">            签名/日期</w:t>
            </w:r>
          </w:p>
        </w:tc>
        <w:tc>
          <w:tcPr>
            <w:tcW w:w="4472" w:type="dxa"/>
            <w:noWrap w:val="0"/>
            <w:vAlign w:val="top"/>
          </w:tcPr>
          <w:p>
            <w:pPr>
              <w:spacing w:line="440" w:lineRule="exact"/>
              <w:jc w:val="left"/>
              <w:rPr>
                <w:rFonts w:ascii="华文中宋" w:hAnsi="华文中宋" w:eastAsia="华文中宋"/>
                <w:sz w:val="24"/>
                <w:szCs w:val="24"/>
              </w:rPr>
            </w:pPr>
            <w:r>
              <w:rPr>
                <w:rFonts w:hint="eastAsia" w:ascii="华文中宋" w:hAnsi="华文中宋" w:eastAsia="华文中宋"/>
                <w:sz w:val="24"/>
                <w:szCs w:val="24"/>
              </w:rPr>
              <w:t>《装修施工许可证》发放：</w:t>
            </w:r>
          </w:p>
          <w:p>
            <w:pPr>
              <w:spacing w:line="440" w:lineRule="exact"/>
              <w:jc w:val="left"/>
              <w:rPr>
                <w:rFonts w:ascii="华文中宋" w:hAnsi="华文中宋" w:eastAsia="华文中宋"/>
                <w:sz w:val="24"/>
                <w:szCs w:val="24"/>
              </w:rPr>
            </w:pPr>
          </w:p>
          <w:p>
            <w:pPr>
              <w:spacing w:line="440" w:lineRule="exact"/>
              <w:jc w:val="left"/>
              <w:rPr>
                <w:rFonts w:ascii="华文中宋" w:hAnsi="华文中宋" w:eastAsia="华文中宋"/>
                <w:sz w:val="24"/>
                <w:szCs w:val="24"/>
              </w:rPr>
            </w:pPr>
          </w:p>
          <w:p>
            <w:pPr>
              <w:spacing w:line="440" w:lineRule="exact"/>
              <w:jc w:val="left"/>
              <w:rPr>
                <w:rFonts w:ascii="华文中宋" w:hAnsi="华文中宋" w:eastAsia="华文中宋"/>
                <w:sz w:val="24"/>
                <w:szCs w:val="24"/>
              </w:rPr>
            </w:pPr>
          </w:p>
          <w:p>
            <w:pPr>
              <w:spacing w:line="440" w:lineRule="exact"/>
              <w:jc w:val="left"/>
              <w:rPr>
                <w:rFonts w:ascii="华文中宋" w:hAnsi="华文中宋" w:eastAsia="华文中宋"/>
                <w:sz w:val="24"/>
                <w:szCs w:val="24"/>
              </w:rPr>
            </w:pPr>
            <w:r>
              <w:rPr>
                <w:rFonts w:hint="eastAsia" w:ascii="华文中宋" w:hAnsi="华文中宋" w:eastAsia="华文中宋"/>
                <w:sz w:val="24"/>
                <w:szCs w:val="24"/>
              </w:rPr>
              <w:t xml:space="preserve">             签名/日期</w:t>
            </w:r>
          </w:p>
        </w:tc>
      </w:tr>
    </w:tbl>
    <w:p>
      <w:pPr>
        <w:rPr>
          <w:rFonts w:ascii="华文中宋" w:hAnsi="华文中宋" w:eastAsia="华文中宋"/>
          <w:sz w:val="10"/>
          <w:szCs w:val="10"/>
        </w:rPr>
      </w:pPr>
    </w:p>
    <w:p>
      <w:pPr>
        <w:tabs>
          <w:tab w:val="left" w:pos="4820"/>
          <w:tab w:val="left" w:pos="5103"/>
          <w:tab w:val="left" w:pos="5245"/>
          <w:tab w:val="left" w:pos="5387"/>
          <w:tab w:val="left" w:pos="5812"/>
        </w:tabs>
        <w:spacing w:line="360" w:lineRule="auto"/>
        <w:ind w:left="479" w:leftChars="114" w:hanging="240" w:hangingChars="100"/>
        <w:rPr>
          <w:rFonts w:ascii="宋体" w:hAnsi="宋体"/>
          <w:sz w:val="24"/>
        </w:rPr>
      </w:pPr>
    </w:p>
    <w:sectPr>
      <w:headerReference r:id="rId8" w:type="default"/>
      <w:footerReference r:id="rId9" w:type="default"/>
      <w:pgSz w:w="11906" w:h="16838"/>
      <w:pgMar w:top="2098" w:right="1587" w:bottom="2098" w:left="1587" w:header="680"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小标宋">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rPr>
        <w:kern w:val="0"/>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CH4Wcz2AEAALADAAAOAAAAAAAAAAEAIAAA&#10;AB4BAABkcnMvZTJvRG9jLnhtbFBLBQYAAAAABgAGAFkBAABo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ind w:right="68" w:firstLine="5041" w:firstLineChars="2801"/>
      <w:jc w:val="right"/>
      <w:rPr>
        <w:rFonts w:hint="eastAsia"/>
        <w:lang w:val="en-GB"/>
      </w:rPr>
    </w:pPr>
  </w:p>
  <w:p>
    <w:pPr>
      <w:pStyle w:val="3"/>
      <w:pBdr>
        <w:bottom w:val="single" w:color="auto" w:sz="4" w:space="1"/>
      </w:pBdr>
      <w:tabs>
        <w:tab w:val="left" w:pos="4204"/>
        <w:tab w:val="clear" w:pos="8306"/>
      </w:tabs>
      <w:ind w:right="68"/>
      <w:jc w:val="both"/>
      <w:rPr>
        <w:rFonts w:hint="eastAsia"/>
      </w:rPr>
    </w:pPr>
    <w:r>
      <w:rPr>
        <w:rFonts w:hint="eastAsia" w:ascii="小标宋" w:hAnsi="小标宋" w:eastAsia="小标宋" w:cs="小标宋"/>
        <w:color w:val="000000"/>
        <w:sz w:val="44"/>
        <w:szCs w:val="44"/>
      </w:rPr>
      <w:drawing>
        <wp:inline distT="0" distB="0" distL="114300" distR="114300">
          <wp:extent cx="578485" cy="507365"/>
          <wp:effectExtent l="0" t="0" r="12065" b="6985"/>
          <wp:docPr id="6" name="图片 6" descr="140db8e437d53156812c2650bb98b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40db8e437d53156812c2650bb98bf1"/>
                  <pic:cNvPicPr>
                    <a:picLocks noChangeAspect="1"/>
                  </pic:cNvPicPr>
                </pic:nvPicPr>
                <pic:blipFill>
                  <a:blip r:embed="rId1"/>
                  <a:stretch>
                    <a:fillRect/>
                  </a:stretch>
                </pic:blipFill>
                <pic:spPr>
                  <a:xfrm>
                    <a:off x="0" y="0"/>
                    <a:ext cx="578485" cy="507365"/>
                  </a:xfrm>
                  <a:prstGeom prst="rect">
                    <a:avLst/>
                  </a:prstGeom>
                  <a:noFill/>
                  <a:ln>
                    <a:noFill/>
                  </a:ln>
                </pic:spPr>
              </pic:pic>
            </a:graphicData>
          </a:graphic>
        </wp:inline>
      </w:drawing>
    </w:r>
    <w:r>
      <w:rPr>
        <w:rFonts w:hint="eastAsia" w:ascii="小标宋" w:hAnsi="小标宋" w:eastAsia="小标宋" w:cs="小标宋"/>
        <w:color w:val="000000"/>
        <w:sz w:val="44"/>
        <w:szCs w:val="44"/>
      </w:rPr>
      <w:t xml:space="preserve">                        </w:t>
    </w:r>
    <w:r>
      <w:rPr>
        <w:rFonts w:hint="eastAsia" w:ascii="小标宋" w:hAnsi="小标宋" w:eastAsia="小标宋" w:cs="小标宋"/>
        <w:color w:val="000000"/>
        <w:sz w:val="24"/>
        <w:szCs w:val="24"/>
      </w:rPr>
      <w:t>湖北襄投物业管理有限公司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ind w:left="6160" w:right="428" w:hanging="6160" w:hangingChars="1400"/>
      <w:jc w:val="both"/>
      <w:rPr>
        <w:rFonts w:hint="eastAsia" w:ascii="小标宋" w:hAnsi="小标宋" w:eastAsia="小标宋" w:cs="小标宋"/>
        <w:color w:val="000000"/>
        <w:sz w:val="44"/>
        <w:szCs w:val="44"/>
      </w:rPr>
    </w:pPr>
    <w:r>
      <w:rPr>
        <w:rFonts w:hint="eastAsia" w:ascii="小标宋" w:hAnsi="小标宋" w:eastAsia="小标宋" w:cs="小标宋"/>
        <w:color w:val="000000"/>
        <w:sz w:val="44"/>
        <w:szCs w:val="44"/>
      </w:rPr>
      <w:t xml:space="preserve"> </w:t>
    </w:r>
  </w:p>
  <w:p>
    <w:pPr>
      <w:pStyle w:val="3"/>
      <w:pBdr>
        <w:bottom w:val="single" w:color="auto" w:sz="4" w:space="1"/>
      </w:pBdr>
      <w:ind w:left="6160" w:right="428" w:hanging="6160" w:hangingChars="1400"/>
      <w:jc w:val="both"/>
      <w:rPr>
        <w:rFonts w:eastAsia="小标宋"/>
      </w:rPr>
    </w:pPr>
    <w:r>
      <w:rPr>
        <w:rFonts w:hint="eastAsia" w:ascii="小标宋" w:hAnsi="小标宋" w:eastAsia="小标宋" w:cs="小标宋"/>
        <w:color w:val="000000"/>
        <w:sz w:val="44"/>
        <w:szCs w:val="44"/>
      </w:rPr>
      <w:drawing>
        <wp:inline distT="0" distB="0" distL="114300" distR="114300">
          <wp:extent cx="532130" cy="441325"/>
          <wp:effectExtent l="0" t="0" r="1270" b="15875"/>
          <wp:docPr id="5" name="图片 7" descr="140db8e437d53156812c2650bb98b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140db8e437d53156812c2650bb98bf1"/>
                  <pic:cNvPicPr>
                    <a:picLocks noChangeAspect="1"/>
                  </pic:cNvPicPr>
                </pic:nvPicPr>
                <pic:blipFill>
                  <a:blip r:embed="rId1"/>
                  <a:stretch>
                    <a:fillRect/>
                  </a:stretch>
                </pic:blipFill>
                <pic:spPr>
                  <a:xfrm>
                    <a:off x="0" y="0"/>
                    <a:ext cx="532130" cy="441325"/>
                  </a:xfrm>
                  <a:prstGeom prst="rect">
                    <a:avLst/>
                  </a:prstGeom>
                  <a:noFill/>
                  <a:ln>
                    <a:noFill/>
                  </a:ln>
                </pic:spPr>
              </pic:pic>
            </a:graphicData>
          </a:graphic>
        </wp:inline>
      </w:drawing>
    </w:r>
    <w:r>
      <w:rPr>
        <w:rFonts w:hint="eastAsia" w:ascii="小标宋" w:hAnsi="小标宋" w:eastAsia="小标宋" w:cs="小标宋"/>
        <w:color w:val="000000"/>
        <w:sz w:val="44"/>
        <w:szCs w:val="44"/>
      </w:rPr>
      <w:t xml:space="preserve">                       </w:t>
    </w:r>
    <w:r>
      <w:rPr>
        <w:rFonts w:hint="eastAsia" w:ascii="小标宋" w:hAnsi="小标宋" w:eastAsia="小标宋" w:cs="小标宋"/>
        <w:color w:val="000000"/>
        <w:sz w:val="24"/>
        <w:szCs w:val="24"/>
      </w:rPr>
      <w:t>湖北襄投物业管理有限公司</w:t>
    </w:r>
    <w:r>
      <w:rPr>
        <w:rFonts w:hint="eastAsia" w:ascii="小标宋" w:hAnsi="小标宋" w:eastAsia="小标宋" w:cs="小标宋"/>
        <w:color w:val="000000"/>
        <w:sz w:val="44"/>
        <w:szCs w:val="44"/>
      </w:rPr>
      <w:t xml:space="preserve">                        </w:t>
    </w:r>
    <w:r>
      <w:rPr>
        <w:rFonts w:hint="eastAsia" w:ascii="小标宋" w:hAnsi="小标宋" w:eastAsia="小标宋" w:cs="小标宋"/>
        <w:color w:val="000000"/>
        <w:sz w:val="24"/>
        <w:szCs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小标宋" w:hAnsi="小标宋" w:eastAsia="小标宋" w:cs="小标宋"/>
        <w:b/>
        <w:bCs/>
        <w:color w:val="000000"/>
        <w:sz w:val="44"/>
        <w:szCs w:val="44"/>
      </w:rPr>
      <w:drawing>
        <wp:inline distT="0" distB="0" distL="114300" distR="114300">
          <wp:extent cx="578485" cy="507365"/>
          <wp:effectExtent l="0" t="0" r="12065" b="6985"/>
          <wp:docPr id="7" name="图片 9" descr="140db8e437d53156812c2650bb98b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140db8e437d53156812c2650bb98bf1"/>
                  <pic:cNvPicPr>
                    <a:picLocks noChangeAspect="1"/>
                  </pic:cNvPicPr>
                </pic:nvPicPr>
                <pic:blipFill>
                  <a:blip r:embed="rId1"/>
                  <a:stretch>
                    <a:fillRect/>
                  </a:stretch>
                </pic:blipFill>
                <pic:spPr>
                  <a:xfrm>
                    <a:off x="0" y="0"/>
                    <a:ext cx="578485" cy="507365"/>
                  </a:xfrm>
                  <a:prstGeom prst="rect">
                    <a:avLst/>
                  </a:prstGeom>
                  <a:noFill/>
                  <a:ln>
                    <a:noFill/>
                  </a:ln>
                </pic:spPr>
              </pic:pic>
            </a:graphicData>
          </a:graphic>
        </wp:inline>
      </w:drawing>
    </w:r>
    <w:r>
      <w:rPr>
        <w:rFonts w:hint="eastAsia" w:ascii="小标宋" w:hAnsi="小标宋" w:eastAsia="小标宋" w:cs="小标宋"/>
        <w:b/>
        <w:bCs/>
        <w:color w:val="000000"/>
        <w:sz w:val="44"/>
        <w:szCs w:val="44"/>
      </w:rPr>
      <w:t xml:space="preserve">                       </w:t>
    </w:r>
    <w:r>
      <w:rPr>
        <w:rFonts w:hint="eastAsia" w:ascii="小标宋" w:hAnsi="小标宋" w:eastAsia="小标宋" w:cs="小标宋"/>
        <w:color w:val="000000"/>
        <w:sz w:val="24"/>
        <w:szCs w:val="24"/>
      </w:rPr>
      <w:t>湖北襄投</w:t>
    </w:r>
    <w:r>
      <w:rPr>
        <w:rFonts w:hint="eastAsia" w:ascii="小标宋" w:hAnsi="小标宋" w:eastAsia="小标宋" w:cs="小标宋"/>
        <w:color w:val="000000"/>
        <w:sz w:val="24"/>
        <w:szCs w:val="24"/>
        <w:lang w:eastAsia="zh-CN"/>
      </w:rPr>
      <w:t>物</w:t>
    </w:r>
    <w:r>
      <w:rPr>
        <w:rFonts w:hint="eastAsia" w:ascii="小标宋" w:hAnsi="小标宋" w:eastAsia="小标宋" w:cs="小标宋"/>
        <w:color w:val="000000"/>
        <w:sz w:val="24"/>
        <w:szCs w:val="24"/>
      </w:rPr>
      <w:t>业管理有限公司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rPr>
        <w:rFonts w:hint="eastAsia"/>
        <w:b/>
        <w:bCs/>
        <w:sz w:val="44"/>
        <w:szCs w:val="44"/>
        <w:lang w:eastAsia="zh-CN"/>
      </w:rPr>
    </w:pPr>
    <w:r>
      <w:rPr>
        <w:rFonts w:hint="eastAsia" w:ascii="小标宋" w:hAnsi="小标宋" w:eastAsia="小标宋" w:cs="小标宋"/>
        <w:color w:val="000000"/>
        <w:sz w:val="44"/>
        <w:szCs w:val="44"/>
      </w:rPr>
      <w:drawing>
        <wp:inline distT="0" distB="0" distL="114300" distR="114300">
          <wp:extent cx="532130" cy="441325"/>
          <wp:effectExtent l="0" t="0" r="1270" b="15875"/>
          <wp:docPr id="2" name="图片 3" descr="140db8e437d53156812c2650bb98b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140db8e437d53156812c2650bb98bf1"/>
                  <pic:cNvPicPr>
                    <a:picLocks noChangeAspect="1"/>
                  </pic:cNvPicPr>
                </pic:nvPicPr>
                <pic:blipFill>
                  <a:blip r:embed="rId1"/>
                  <a:stretch>
                    <a:fillRect/>
                  </a:stretch>
                </pic:blipFill>
                <pic:spPr>
                  <a:xfrm>
                    <a:off x="0" y="0"/>
                    <a:ext cx="532130" cy="441325"/>
                  </a:xfrm>
                  <a:prstGeom prst="rect">
                    <a:avLst/>
                  </a:prstGeom>
                  <a:noFill/>
                  <a:ln>
                    <a:noFill/>
                  </a:ln>
                </pic:spPr>
              </pic:pic>
            </a:graphicData>
          </a:graphic>
        </wp:inline>
      </w:drawing>
    </w:r>
    <w:r>
      <w:rPr>
        <w:rFonts w:hint="eastAsia" w:ascii="小标宋" w:hAnsi="小标宋" w:eastAsia="小标宋" w:cs="小标宋"/>
        <w:color w:val="000000"/>
        <w:sz w:val="44"/>
        <w:szCs w:val="44"/>
        <w:lang w:val="en-US" w:eastAsia="zh-CN"/>
      </w:rPr>
      <w:t xml:space="preserve">                      </w:t>
    </w:r>
    <w:r>
      <w:rPr>
        <w:rFonts w:hint="eastAsia" w:ascii="小标宋" w:hAnsi="小标宋" w:eastAsia="小标宋" w:cs="小标宋"/>
        <w:color w:val="000000"/>
        <w:sz w:val="24"/>
        <w:szCs w:val="24"/>
      </w:rPr>
      <w:t>湖北襄投物业管理有限公司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423573"/>
    <w:multiLevelType w:val="multilevel"/>
    <w:tmpl w:val="66423573"/>
    <w:lvl w:ilvl="0" w:tentative="0">
      <w:start w:val="0"/>
      <w:numFmt w:val="bullet"/>
      <w:lvlText w:val="□"/>
      <w:lvlJc w:val="left"/>
      <w:pPr>
        <w:ind w:left="360" w:hanging="360"/>
      </w:pPr>
      <w:rPr>
        <w:rFonts w:hint="eastAsia" w:ascii="楷体_GB2312" w:hAnsi="Calibri" w:eastAsia="楷体_GB2312"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iNmQ0OTcyYWNmZTM4ZjFiMDExODFhMzliZWZlODEifQ=="/>
  </w:docVars>
  <w:rsids>
    <w:rsidRoot w:val="00EF6EE9"/>
    <w:rsid w:val="00092A3D"/>
    <w:rsid w:val="00183CAC"/>
    <w:rsid w:val="001878B9"/>
    <w:rsid w:val="001B5D9B"/>
    <w:rsid w:val="001C7EF0"/>
    <w:rsid w:val="00222651"/>
    <w:rsid w:val="00256154"/>
    <w:rsid w:val="00332C76"/>
    <w:rsid w:val="00357E91"/>
    <w:rsid w:val="00362889"/>
    <w:rsid w:val="0043730B"/>
    <w:rsid w:val="00463992"/>
    <w:rsid w:val="00470C35"/>
    <w:rsid w:val="004E5221"/>
    <w:rsid w:val="00573DAD"/>
    <w:rsid w:val="00681FDD"/>
    <w:rsid w:val="006A1049"/>
    <w:rsid w:val="007504AD"/>
    <w:rsid w:val="007821BE"/>
    <w:rsid w:val="007E2377"/>
    <w:rsid w:val="007F16A1"/>
    <w:rsid w:val="008339B2"/>
    <w:rsid w:val="00841C4C"/>
    <w:rsid w:val="00893FE0"/>
    <w:rsid w:val="008B6D2E"/>
    <w:rsid w:val="008D53F4"/>
    <w:rsid w:val="00984F84"/>
    <w:rsid w:val="009C4F1A"/>
    <w:rsid w:val="00AC42BA"/>
    <w:rsid w:val="00AF0ABA"/>
    <w:rsid w:val="00AF2B35"/>
    <w:rsid w:val="00B25B65"/>
    <w:rsid w:val="00BB1074"/>
    <w:rsid w:val="00BE014D"/>
    <w:rsid w:val="00BF437F"/>
    <w:rsid w:val="00C0453D"/>
    <w:rsid w:val="00CB6D07"/>
    <w:rsid w:val="00DA3F6A"/>
    <w:rsid w:val="00E23927"/>
    <w:rsid w:val="00E30323"/>
    <w:rsid w:val="00E320E0"/>
    <w:rsid w:val="00E52863"/>
    <w:rsid w:val="00EF6EE9"/>
    <w:rsid w:val="00F03E55"/>
    <w:rsid w:val="00F72937"/>
    <w:rsid w:val="00F77925"/>
    <w:rsid w:val="01365030"/>
    <w:rsid w:val="01A4093A"/>
    <w:rsid w:val="05406249"/>
    <w:rsid w:val="0DDC1375"/>
    <w:rsid w:val="13D96F11"/>
    <w:rsid w:val="17E52334"/>
    <w:rsid w:val="185545AE"/>
    <w:rsid w:val="1B546D5F"/>
    <w:rsid w:val="1FAE3C8A"/>
    <w:rsid w:val="20936397"/>
    <w:rsid w:val="21F974E1"/>
    <w:rsid w:val="24CE5896"/>
    <w:rsid w:val="31752DFC"/>
    <w:rsid w:val="34654306"/>
    <w:rsid w:val="3A564847"/>
    <w:rsid w:val="3B00468D"/>
    <w:rsid w:val="3C4230E1"/>
    <w:rsid w:val="3E2014E8"/>
    <w:rsid w:val="3E220D5E"/>
    <w:rsid w:val="3F8218CA"/>
    <w:rsid w:val="3FB046AF"/>
    <w:rsid w:val="40D46087"/>
    <w:rsid w:val="415C3DC3"/>
    <w:rsid w:val="439772ED"/>
    <w:rsid w:val="4A692F63"/>
    <w:rsid w:val="4C926205"/>
    <w:rsid w:val="531F179C"/>
    <w:rsid w:val="540D5B09"/>
    <w:rsid w:val="54983AE1"/>
    <w:rsid w:val="54B041B6"/>
    <w:rsid w:val="54E30651"/>
    <w:rsid w:val="551C281B"/>
    <w:rsid w:val="5EEF2AB7"/>
    <w:rsid w:val="60356669"/>
    <w:rsid w:val="6BD67FD0"/>
    <w:rsid w:val="6FFB4D10"/>
    <w:rsid w:val="72D85F33"/>
    <w:rsid w:val="770D2BAA"/>
    <w:rsid w:val="7A7D08D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kern w:val="0"/>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List Paragraph"/>
    <w:basedOn w:val="1"/>
    <w:qFormat/>
    <w:uiPriority w:val="34"/>
    <w:pPr>
      <w:ind w:firstLine="420" w:firstLineChars="200"/>
    </w:pPr>
  </w:style>
  <w:style w:type="character" w:customStyle="1" w:styleId="7">
    <w:name w:val="页脚 Char"/>
    <w:link w:val="2"/>
    <w:qFormat/>
    <w:uiPriority w:val="99"/>
    <w:rPr>
      <w:sz w:val="18"/>
      <w:szCs w:val="18"/>
    </w:rPr>
  </w:style>
  <w:style w:type="character" w:customStyle="1" w:styleId="8">
    <w:name w:val="页眉 Char"/>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4529</Words>
  <Characters>4621</Characters>
  <Lines>38</Lines>
  <Paragraphs>10</Paragraphs>
  <TotalTime>4</TotalTime>
  <ScaleCrop>false</ScaleCrop>
  <LinksUpToDate>false</LinksUpToDate>
  <CharactersWithSpaces>5615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2017-06-28T08:56:00Z</dcterms:created>
  <dc:creator>Administrator</dc:creator>
  <cp:lastModifiedBy>WPS_1645687341</cp:lastModifiedBy>
  <dcterms:modified xsi:type="dcterms:W3CDTF">2023-11-23T01:58:20Z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C5DDF3C9582D4C3788EAF2CC529F0ECA_13</vt:lpwstr>
  </property>
</Properties>
</file>